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A2B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4550E0" w:rsidRDefault="00B85A2B" w:rsidP="00E56E53">
      <w:pPr>
        <w:spacing w:before="120" w:after="120" w:line="480" w:lineRule="auto"/>
        <w:ind w:firstLineChars="0" w:firstLine="0"/>
        <w:jc w:val="center"/>
        <w:outlineLvl w:val="0"/>
        <w:rPr>
          <w:rFonts w:ascii="仿宋_GB2312" w:hAnsi="Arial"/>
          <w:b/>
          <w:sz w:val="44"/>
          <w:szCs w:val="44"/>
        </w:rPr>
      </w:pPr>
      <w:r>
        <w:rPr>
          <w:rFonts w:ascii="仿宋_GB2312" w:hAnsi="Arial" w:hint="eastAsia"/>
          <w:b/>
          <w:sz w:val="44"/>
          <w:szCs w:val="44"/>
        </w:rPr>
        <w:t>财政项目支出绩效自评报告</w:t>
      </w:r>
    </w:p>
    <w:p w:rsidR="00B85A2B" w:rsidRPr="00C25722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C25722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C25722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C25722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C25722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C25722" w:rsidRDefault="00B85A2B" w:rsidP="00E56E53">
      <w:pPr>
        <w:spacing w:line="480" w:lineRule="auto"/>
        <w:ind w:firstLineChars="0" w:firstLine="0"/>
        <w:jc w:val="center"/>
        <w:rPr>
          <w:rFonts w:ascii="Times New Roman" w:eastAsia="黑体" w:hAnsi="Times New Roman" w:cs="Times New Roman"/>
          <w:b/>
          <w:kern w:val="0"/>
          <w:sz w:val="50"/>
          <w:szCs w:val="50"/>
        </w:rPr>
      </w:pPr>
    </w:p>
    <w:p w:rsidR="00B85A2B" w:rsidRPr="004550E0" w:rsidRDefault="00B85A2B" w:rsidP="00E56E53">
      <w:pPr>
        <w:spacing w:line="480" w:lineRule="auto"/>
        <w:ind w:firstLineChars="0" w:firstLine="0"/>
        <w:jc w:val="center"/>
        <w:rPr>
          <w:rFonts w:ascii="仿宋_GB2312" w:hAnsi="Times New Roman" w:cs="Times New Roman"/>
          <w:kern w:val="0"/>
          <w:sz w:val="30"/>
          <w:szCs w:val="30"/>
        </w:rPr>
      </w:pPr>
    </w:p>
    <w:p w:rsidR="00B85A2B" w:rsidRPr="004550E0" w:rsidRDefault="00B85A2B" w:rsidP="00F5304C">
      <w:pPr>
        <w:spacing w:line="480" w:lineRule="auto"/>
        <w:ind w:left="1680" w:firstLineChars="0" w:firstLine="420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ascii="仿宋_GB2312" w:hAnsi="Times New Roman" w:cs="Times New Roman" w:hint="eastAsia"/>
          <w:kern w:val="0"/>
          <w:sz w:val="32"/>
          <w:szCs w:val="32"/>
        </w:rPr>
        <w:t>项目名称：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cs="仿宋_GB2312"/>
          <w:sz w:val="32"/>
        </w:rPr>
        <w:t>提前下达2021年中央支持地方公共文化服务体系建设补助资金（县级融媒体中心建设项目）</w:t>
      </w:r>
    </w:p>
    <w:p w:rsidR="00B85A2B" w:rsidRPr="004550E0" w:rsidRDefault="00B85A2B" w:rsidP="00F5304C">
      <w:pPr>
        <w:spacing w:line="480" w:lineRule="auto"/>
        <w:ind w:left="1680" w:firstLineChars="0" w:firstLine="420"/>
        <w:rPr>
          <w:rFonts w:ascii="仿宋_GB2312" w:hAnsi="Times New Roman" w:cs="Times New Roman"/>
          <w:kern w:val="0"/>
          <w:sz w:val="32"/>
          <w:szCs w:val="32"/>
        </w:rPr>
      </w:pPr>
      <w:r w:rsidRPr="004550E0">
        <w:rPr>
          <w:rFonts w:ascii="仿宋_GB2312" w:hAnsi="Times New Roman" w:cs="Times New Roman" w:hint="eastAsia"/>
          <w:kern w:val="0"/>
          <w:sz w:val="32"/>
          <w:szCs w:val="32"/>
        </w:rPr>
        <w:t>项目单位：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cs="仿宋_GB2312"/>
          <w:sz w:val="32"/>
        </w:rPr>
        <w:t>吉县融媒体中心</w:t>
      </w:r>
    </w:p>
    <w:p w:rsidR="00B85A2B" w:rsidRPr="004550E0" w:rsidRDefault="00B85A2B" w:rsidP="00F5304C">
      <w:pPr>
        <w:spacing w:line="480" w:lineRule="auto"/>
        <w:ind w:left="1680" w:firstLineChars="0" w:firstLine="420"/>
        <w:rPr>
          <w:rFonts w:ascii="仿宋_GB2312" w:hAnsi="Times New Roman" w:cs="Times New Roman"/>
          <w:kern w:val="0"/>
          <w:sz w:val="32"/>
          <w:szCs w:val="32"/>
        </w:rPr>
      </w:pPr>
      <w:r w:rsidRPr="004550E0">
        <w:rPr>
          <w:rFonts w:ascii="仿宋_GB2312" w:hAnsi="Times New Roman" w:cs="Times New Roman" w:hint="eastAsia"/>
          <w:kern w:val="0"/>
          <w:sz w:val="32"/>
          <w:szCs w:val="32"/>
        </w:rPr>
        <w:t>主管部门：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cs="仿宋_GB2312"/>
          <w:sz w:val="32"/>
        </w:rPr>
        <w:t>吉县融媒体中心-321002</w:t>
      </w:r>
    </w:p>
    <w:p w:rsidR="00B85A2B" w:rsidRPr="004550E0" w:rsidRDefault="00B85A2B" w:rsidP="00E56E53">
      <w:pPr>
        <w:spacing w:line="480" w:lineRule="auto"/>
        <w:ind w:firstLineChars="0" w:firstLine="0"/>
        <w:rPr>
          <w:rFonts w:ascii="黑体" w:eastAsia="黑体" w:hAnsi="Times New Roman" w:cs="Times New Roman"/>
          <w:b/>
          <w:kern w:val="0"/>
          <w:sz w:val="32"/>
          <w:szCs w:val="32"/>
        </w:rPr>
      </w:pPr>
    </w:p>
    <w:p w:rsidR="00B85A2B" w:rsidRPr="004550E0" w:rsidRDefault="00B85A2B" w:rsidP="00E56E53">
      <w:pPr>
        <w:spacing w:line="480" w:lineRule="auto"/>
        <w:ind w:firstLineChars="0" w:firstLine="0"/>
        <w:rPr>
          <w:rFonts w:ascii="黑体" w:eastAsia="黑体" w:hAnsi="Times New Roman" w:cs="Times New Roman"/>
          <w:b/>
          <w:kern w:val="0"/>
          <w:sz w:val="32"/>
          <w:szCs w:val="32"/>
        </w:rPr>
      </w:pPr>
    </w:p>
    <w:p w:rsidR="00B85A2B" w:rsidRDefault="00B85A2B" w:rsidP="00E56E53">
      <w:pPr>
        <w:spacing w:line="480" w:lineRule="auto"/>
        <w:ind w:firstLineChars="0" w:firstLine="0"/>
        <w:jc w:val="center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ascii="仿宋_GB2312" w:hAnsi="Times New Roman" w:cs="Times New Roman"/>
          <w:kern w:val="0"/>
          <w:sz w:val="32"/>
          <w:szCs w:val="32"/>
        </w:rPr>
        <w:t>2022</w:t>
      </w:r>
      <w:r>
        <w:rPr>
          <w:rFonts w:ascii="仿宋_GB2312" w:hAnsi="Times New Roman" w:cs="Times New Roman" w:hint="eastAsia"/>
          <w:kern w:val="0"/>
          <w:sz w:val="32"/>
          <w:szCs w:val="32"/>
        </w:rPr>
        <w:t>年</w:t>
      </w:r>
      <w:r>
        <w:rPr>
          <w:rFonts w:ascii="仿宋_GB2312" w:hAnsi="Times New Roman" w:cs="Times New Roman"/>
          <w:kern w:val="0"/>
          <w:sz w:val="32"/>
          <w:szCs w:val="32"/>
        </w:rPr>
        <w:t>2</w:t>
      </w:r>
      <w:r>
        <w:rPr>
          <w:rFonts w:ascii="仿宋_GB2312" w:hAnsi="Times New Roman" w:cs="Times New Roman" w:hint="eastAsia"/>
          <w:kern w:val="0"/>
          <w:sz w:val="32"/>
          <w:szCs w:val="32"/>
        </w:rPr>
        <w:t>月</w:t>
      </w:r>
    </w:p>
    <w:p w:rsidR="00B85A2B" w:rsidRDefault="00B85A2B" w:rsidP="00805ED9">
      <w:pPr>
        <w:pStyle w:val="10"/>
        <w:tabs>
          <w:tab w:val="right" w:leader="dot" w:pos="8296"/>
        </w:tabs>
        <w:ind w:firstLineChars="137" w:firstLine="440"/>
        <w:rPr>
          <w:noProof/>
        </w:rPr>
      </w:pPr>
      <w:r>
        <w:rPr>
          <w:rFonts w:ascii="仿宋_GB2312" w:hAnsi="Times New Roman" w:cs="Times New Roman"/>
          <w:kern w:val="0"/>
          <w:sz w:val="32"/>
          <w:szCs w:val="32"/>
        </w:rPr>
        <w:br w:type="page"/>
      </w:r>
      <w:r w:rsidR="00093523" w:rsidRPr="00093523">
        <w:rPr>
          <w:szCs w:val="44"/>
        </w:rPr>
        <w:fldChar w:fldCharType="begin"/>
      </w:r>
      <w:r>
        <w:rPr>
          <w:szCs w:val="44"/>
        </w:rPr>
        <w:instrText xml:space="preserve"> TOC \o "1-4" \f </w:instrText>
      </w:r>
      <w:r w:rsidR="00093523" w:rsidRPr="00093523">
        <w:rPr>
          <w:szCs w:val="44"/>
        </w:rPr>
        <w:fldChar w:fldCharType="separate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lastRenderedPageBreak/>
        <w:t>一、项目的基本情况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_Toc61505636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3</w:t>
      </w:r>
      <w:r w:rsidR="00093523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（一）项目概况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_Toc61505637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3</w:t>
      </w:r>
      <w:r w:rsidR="00093523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（二）预算执行情况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_Toc61505638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3</w:t>
      </w:r>
      <w:r w:rsidR="00093523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（三）项目绩效目标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_Toc61505639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4</w:t>
      </w:r>
      <w:r w:rsidR="00093523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（四）项目实施计划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_Toc61505640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4</w:t>
      </w:r>
      <w:r w:rsidR="00093523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二、项目绩效情况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_Toc61505641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4</w:t>
      </w:r>
      <w:r w:rsidR="00093523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（一）预算执行情况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_Toc61505642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5</w:t>
      </w:r>
      <w:r w:rsidR="00093523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（二）项目产出情况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_Toc61505643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6</w:t>
      </w:r>
      <w:r w:rsidR="00093523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（三）项目效益情况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_Toc61505644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6</w:t>
      </w:r>
      <w:r w:rsidR="00093523">
        <w:rPr>
          <w:noProof/>
        </w:rPr>
        <w:fldChar w:fldCharType="end"/>
      </w:r>
    </w:p>
    <w:p w:rsidR="00B85A2B" w:rsidRDefault="00B85A2B">
      <w:pPr>
        <w:pStyle w:val="21"/>
        <w:tabs>
          <w:tab w:val="right" w:leader="dot" w:pos="8296"/>
        </w:tabs>
        <w:ind w:firstLine="400"/>
        <w:rPr>
          <w:rFonts w:ascii="等线" w:eastAsia="等线" w:hAnsi="等线" w:cs="Times New Roman"/>
          <w:smallCaps w:val="0"/>
          <w:noProof/>
          <w:sz w:val="21"/>
          <w:szCs w:val="22"/>
        </w:rPr>
      </w:pPr>
      <w:r>
        <w:rPr>
          <w:rFonts w:hint="eastAsia"/>
          <w:noProof/>
        </w:rPr>
        <w:t>（四）项目满意度情况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_Toc61505645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7</w:t>
      </w:r>
      <w:r w:rsidR="00093523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三、项目绩效分析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_Toc61505646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7</w:t>
      </w:r>
      <w:r w:rsidR="00093523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四、项目主要经验做法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_Toc61505647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8</w:t>
      </w:r>
      <w:r w:rsidR="00093523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五、项目管理中存在问题及原因分析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_Toc61505648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8</w:t>
      </w:r>
      <w:r w:rsidR="00093523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六、进一步加强项目管理措施及建议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_Toc61505649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8</w:t>
      </w:r>
      <w:r w:rsidR="00093523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附件</w:t>
      </w:r>
      <w:r w:rsidRPr="00480C40">
        <w:rPr>
          <w:rFonts w:ascii="仿宋" w:eastAsia="仿宋" w:hAnsi="仿宋" w:cs="仿宋"/>
          <w:bCs w:val="0"/>
          <w:noProof/>
        </w:rPr>
        <w:t>1.</w:t>
      </w:r>
      <w:r w:rsidRPr="00480C40">
        <w:rPr>
          <w:rFonts w:ascii="仿宋" w:eastAsia="仿宋" w:hAnsi="仿宋" w:cs="仿宋" w:hint="eastAsia"/>
          <w:bCs w:val="0"/>
          <w:noProof/>
        </w:rPr>
        <w:t>项目支出绩效自评表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_Toc61505650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10</w:t>
      </w:r>
      <w:r w:rsidR="00093523">
        <w:rPr>
          <w:noProof/>
        </w:rPr>
        <w:fldChar w:fldCharType="end"/>
      </w:r>
    </w:p>
    <w:p w:rsidR="00B85A2B" w:rsidRDefault="00B85A2B">
      <w:pPr>
        <w:pStyle w:val="10"/>
        <w:tabs>
          <w:tab w:val="right" w:leader="dot" w:pos="8296"/>
        </w:tabs>
        <w:ind w:firstLine="402"/>
        <w:rPr>
          <w:rFonts w:ascii="等线" w:eastAsia="等线" w:hAnsi="等线" w:cs="Times New Roman"/>
          <w:b w:val="0"/>
          <w:bCs w:val="0"/>
          <w:caps w:val="0"/>
          <w:noProof/>
          <w:sz w:val="21"/>
          <w:szCs w:val="22"/>
        </w:rPr>
      </w:pPr>
      <w:r w:rsidRPr="00480C40">
        <w:rPr>
          <w:rFonts w:ascii="仿宋" w:eastAsia="仿宋" w:hAnsi="仿宋" w:cs="仿宋" w:hint="eastAsia"/>
          <w:bCs w:val="0"/>
          <w:noProof/>
        </w:rPr>
        <w:t>附件</w:t>
      </w:r>
      <w:r w:rsidRPr="00480C40">
        <w:rPr>
          <w:rFonts w:ascii="仿宋" w:eastAsia="仿宋" w:hAnsi="仿宋" w:cs="仿宋"/>
          <w:bCs w:val="0"/>
          <w:noProof/>
        </w:rPr>
        <w:t>2.</w:t>
      </w:r>
      <w:r w:rsidRPr="00480C40">
        <w:rPr>
          <w:rFonts w:ascii="仿宋" w:eastAsia="仿宋" w:hAnsi="仿宋" w:cs="仿宋" w:hint="eastAsia"/>
          <w:bCs w:val="0"/>
          <w:noProof/>
        </w:rPr>
        <w:t>绩效自评相关资料</w:t>
      </w:r>
      <w:r>
        <w:rPr>
          <w:noProof/>
        </w:rPr>
        <w:tab/>
      </w:r>
      <w:r w:rsidR="00093523">
        <w:rPr>
          <w:noProof/>
        </w:rPr>
        <w:fldChar w:fldCharType="begin"/>
      </w:r>
      <w:r>
        <w:rPr>
          <w:noProof/>
        </w:rPr>
        <w:instrText xml:space="preserve"> PAGEREF _Toc61505651 \h </w:instrText>
      </w:r>
      <w:r w:rsidR="00093523">
        <w:rPr>
          <w:noProof/>
        </w:rPr>
      </w:r>
      <w:r w:rsidR="00093523">
        <w:rPr>
          <w:noProof/>
        </w:rPr>
        <w:fldChar w:fldCharType="separate"/>
      </w:r>
      <w:r>
        <w:rPr>
          <w:noProof/>
        </w:rPr>
        <w:t>11</w:t>
      </w:r>
      <w:r w:rsidR="00093523">
        <w:rPr>
          <w:noProof/>
        </w:rPr>
        <w:fldChar w:fldCharType="end"/>
      </w:r>
    </w:p>
    <w:p w:rsidR="00B85A2B" w:rsidRDefault="00093523" w:rsidP="006570A5">
      <w:pPr>
        <w:tabs>
          <w:tab w:val="left" w:pos="620"/>
        </w:tabs>
        <w:ind w:firstLineChars="0" w:firstLine="0"/>
        <w:rPr>
          <w:szCs w:val="44"/>
        </w:rPr>
      </w:pPr>
      <w:r>
        <w:rPr>
          <w:szCs w:val="44"/>
        </w:rPr>
        <w:fldChar w:fldCharType="end"/>
      </w:r>
      <w:r w:rsidR="00B85A2B">
        <w:rPr>
          <w:szCs w:val="44"/>
        </w:rPr>
        <w:tab/>
      </w:r>
    </w:p>
    <w:p w:rsidR="00B85A2B" w:rsidRDefault="00B85A2B" w:rsidP="009520B5">
      <w:pPr>
        <w:ind w:firstLine="560"/>
        <w:rPr>
          <w:szCs w:val="44"/>
        </w:rPr>
      </w:pPr>
    </w:p>
    <w:p w:rsidR="00B85A2B" w:rsidRDefault="00B85A2B" w:rsidP="009520B5">
      <w:pPr>
        <w:ind w:firstLine="560"/>
        <w:rPr>
          <w:szCs w:val="44"/>
        </w:rPr>
      </w:pPr>
    </w:p>
    <w:p w:rsidR="00B85A2B" w:rsidRPr="009520B5" w:rsidRDefault="00B85A2B" w:rsidP="009520B5">
      <w:pPr>
        <w:ind w:firstLine="560"/>
        <w:rPr>
          <w:szCs w:val="44"/>
        </w:rPr>
        <w:sectPr w:rsidR="00B85A2B" w:rsidRPr="009520B5" w:rsidSect="00F4516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85A2B" w:rsidRPr="00027C90" w:rsidRDefault="00B85A2B" w:rsidP="00E56E53">
      <w:pPr>
        <w:pStyle w:val="-3"/>
        <w:rPr>
          <w:rFonts w:ascii="仿宋" w:eastAsia="仿宋" w:hAnsi="仿宋" w:cs="仿宋"/>
          <w:b/>
          <w:bCs w:val="0"/>
        </w:rPr>
      </w:pPr>
      <w:bookmarkStart w:id="0" w:name="_Toc61505636"/>
      <w:r w:rsidRPr="00027C90">
        <w:rPr>
          <w:rFonts w:ascii="仿宋" w:eastAsia="仿宋" w:hAnsi="仿宋" w:cs="仿宋" w:hint="eastAsia"/>
          <w:b/>
          <w:bCs w:val="0"/>
        </w:rPr>
        <w:lastRenderedPageBreak/>
        <w:t>一、项目的基本情况</w:t>
      </w:r>
      <w:bookmarkEnd w:id="0"/>
    </w:p>
    <w:p w:rsidR="00B85A2B" w:rsidRDefault="00B85A2B" w:rsidP="003022B9">
      <w:pPr>
        <w:pStyle w:val="-0"/>
        <w:ind w:left="560"/>
      </w:pPr>
      <w:bookmarkStart w:id="1" w:name="_Toc61505637"/>
      <w:r>
        <w:rPr>
          <w:rFonts w:hint="eastAsia"/>
        </w:rPr>
        <w:t>（一）项目概况</w:t>
      </w:r>
      <w:bookmarkEnd w:id="1"/>
    </w:p>
    <w:p w:rsidR="00B85A2B" w:rsidRDefault="00B85A2B" w:rsidP="000122EB">
      <w:pPr>
        <w:pStyle w:val="-"/>
        <w:ind w:left="280" w:firstLine="562"/>
      </w:pPr>
      <w:r w:rsidRPr="00EC43B2">
        <w:rPr>
          <w:rFonts w:hint="eastAsia"/>
          <w:b/>
          <w:bCs/>
        </w:rPr>
        <w:t>项目概况：</w:t>
      </w:r>
      <w:r>
        <w:t>主要用于县级融媒体中心建设过程中采编设备的购置与日常维护，购置部分必要设备，全面提升县级媒体传播力、引导力、影响力和公信力，为更好地引导群众、服务群众奠定坚实的基础。</w:t>
      </w:r>
    </w:p>
    <w:p w:rsidR="00B85A2B" w:rsidRPr="00996005" w:rsidRDefault="00B85A2B" w:rsidP="00A52539">
      <w:pPr>
        <w:pStyle w:val="-"/>
        <w:ind w:left="280" w:firstLine="562"/>
      </w:pPr>
      <w:r>
        <w:rPr>
          <w:rFonts w:hint="eastAsia"/>
          <w:b/>
          <w:bCs/>
        </w:rPr>
        <w:t>立项依据：</w:t>
      </w:r>
      <w:r>
        <w:t>临财教【</w:t>
      </w:r>
      <w:r>
        <w:t>2020</w:t>
      </w:r>
      <w:r>
        <w:t>】</w:t>
      </w:r>
      <w:r>
        <w:t>517</w:t>
      </w:r>
      <w:r>
        <w:t>号</w:t>
      </w:r>
    </w:p>
    <w:p w:rsidR="00B85A2B" w:rsidRPr="00996005" w:rsidRDefault="00B85A2B" w:rsidP="00A52539">
      <w:pPr>
        <w:pStyle w:val="-"/>
        <w:ind w:left="280" w:firstLine="562"/>
      </w:pPr>
      <w:r>
        <w:rPr>
          <w:rFonts w:hint="eastAsia"/>
          <w:b/>
          <w:bCs/>
        </w:rPr>
        <w:t>设立的必要性：</w:t>
      </w:r>
    </w:p>
    <w:p w:rsidR="00B85A2B" w:rsidRPr="00996005" w:rsidRDefault="00B85A2B" w:rsidP="00A52539">
      <w:pPr>
        <w:pStyle w:val="-"/>
        <w:ind w:left="280" w:firstLine="562"/>
      </w:pPr>
      <w:r>
        <w:rPr>
          <w:rFonts w:hint="eastAsia"/>
          <w:b/>
          <w:bCs/>
        </w:rPr>
        <w:t>保证项目实施的措施与制度：</w:t>
      </w:r>
      <w:r>
        <w:t>以单位内部管理制度为基础，积极推进体制机制创新。大胆进行策采编发流程、组织管理体系、绩效考核机制等多方面的重塑与再造，探索建立规范、高效、灵活的运行机制，推动内容、技术、平台、渠道、经营、管理的深度融合，根据实际情况，对部分科室和人员的绩效考核做了规定、调整和完善。</w:t>
      </w:r>
    </w:p>
    <w:p w:rsidR="00B85A2B" w:rsidRPr="00996005" w:rsidRDefault="00B85A2B" w:rsidP="00A52539">
      <w:pPr>
        <w:pStyle w:val="-"/>
        <w:ind w:left="280" w:firstLine="562"/>
      </w:pPr>
      <w:r>
        <w:rPr>
          <w:rFonts w:hint="eastAsia"/>
          <w:b/>
          <w:bCs/>
        </w:rPr>
        <w:t>项目实施计划：</w:t>
      </w:r>
      <w:r>
        <w:t>根据融媒体中心建设项目的实际需求以及本单位业务工作需要，购置部分必要设备，全面提升县级媒体传播力、引导力、影响力和公信力。</w:t>
      </w:r>
    </w:p>
    <w:p w:rsidR="00B85A2B" w:rsidRDefault="00B85A2B">
      <w:pPr>
        <w:widowControl/>
        <w:ind w:firstLineChars="0" w:firstLine="0"/>
        <w:jc w:val="left"/>
        <w:rPr>
          <w:rFonts w:ascii="Times New Roman" w:hAnsi="Times New Roman" w:cs="Times New Roman"/>
          <w:kern w:val="0"/>
          <w:szCs w:val="28"/>
        </w:rPr>
      </w:pPr>
      <w:r>
        <w:br w:type="page"/>
      </w:r>
    </w:p>
    <w:p w:rsidR="00B85A2B" w:rsidRDefault="00B85A2B" w:rsidP="00E56E53">
      <w:pPr>
        <w:pStyle w:val="-0"/>
        <w:ind w:left="560"/>
      </w:pPr>
      <w:bookmarkStart w:id="2" w:name="_Toc61505638"/>
      <w:r>
        <w:rPr>
          <w:rFonts w:hint="eastAsia"/>
        </w:rPr>
        <w:lastRenderedPageBreak/>
        <w:t>（二）预算执行情况</w:t>
      </w:r>
      <w:bookmarkEnd w:id="2"/>
    </w:p>
    <w:p w:rsidR="00B85A2B" w:rsidRDefault="00B85A2B" w:rsidP="00E56E53">
      <w:pPr>
        <w:ind w:firstLineChars="0" w:firstLine="0"/>
        <w:jc w:val="left"/>
        <w:rPr>
          <w:b/>
          <w:szCs w:val="28"/>
        </w:rPr>
      </w:pPr>
    </w:p>
    <w:tbl>
      <w:tblPr>
        <w:tblW w:w="13972" w:type="dxa"/>
        <w:tblInd w:w="1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559"/>
        <w:gridCol w:w="1276"/>
        <w:gridCol w:w="1356"/>
        <w:gridCol w:w="1337"/>
        <w:gridCol w:w="851"/>
        <w:gridCol w:w="850"/>
        <w:gridCol w:w="851"/>
        <w:gridCol w:w="930"/>
        <w:gridCol w:w="2410"/>
        <w:gridCol w:w="2552"/>
      </w:tblGrid>
      <w:tr w:rsidR="00B85A2B" w:rsidRPr="000C6D57" w:rsidTr="00EB4620">
        <w:trPr>
          <w:trHeight w:val="359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 w:rsidRPr="000C6D57">
              <w:rPr>
                <w:rFonts w:ascii="仿宋_GB2312" w:hint="eastAsia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行次</w:t>
            </w:r>
          </w:p>
        </w:tc>
        <w:tc>
          <w:tcPr>
            <w:tcW w:w="1356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  <w:szCs w:val="24"/>
              </w:rPr>
              <w:t>年度总金额</w:t>
            </w:r>
            <w:r>
              <w:rPr>
                <w:rFonts w:ascii="仿宋_GB2312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ascii="仿宋_GB2312" w:hint="eastAsia"/>
                <w:b/>
                <w:bCs/>
                <w:kern w:val="0"/>
                <w:sz w:val="24"/>
                <w:szCs w:val="24"/>
              </w:rPr>
              <w:t>万元</w:t>
            </w:r>
            <w:r>
              <w:rPr>
                <w:rFonts w:ascii="仿宋_GB2312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财政资金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上年结转资金</w:t>
            </w:r>
            <w:r>
              <w:rPr>
                <w:b/>
                <w:bCs/>
                <w:kern w:val="0"/>
                <w:sz w:val="21"/>
                <w:szCs w:val="21"/>
              </w:rPr>
              <w:t>(</w:t>
            </w: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万元</w:t>
            </w:r>
            <w:r>
              <w:rPr>
                <w:b/>
                <w:bCs/>
                <w:kern w:val="0"/>
                <w:sz w:val="21"/>
                <w:szCs w:val="21"/>
              </w:rPr>
              <w:t>)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其他资金</w:t>
            </w:r>
            <w:r>
              <w:rPr>
                <w:b/>
                <w:bCs/>
                <w:kern w:val="0"/>
                <w:sz w:val="21"/>
                <w:szCs w:val="21"/>
              </w:rPr>
              <w:t>(</w:t>
            </w: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万元</w:t>
            </w:r>
            <w:r>
              <w:rPr>
                <w:b/>
                <w:bCs/>
                <w:kern w:val="0"/>
                <w:sz w:val="21"/>
                <w:szCs w:val="21"/>
              </w:rPr>
              <w:t>)</w:t>
            </w:r>
          </w:p>
        </w:tc>
      </w:tr>
      <w:tr w:rsidR="00B85A2B" w:rsidRPr="000C6D57" w:rsidTr="002A3FC6">
        <w:trPr>
          <w:trHeight w:val="267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  <w:vAlign w:val="center"/>
          </w:tcPr>
          <w:p w:rsidR="00B85A2B" w:rsidRPr="000C6D57" w:rsidRDefault="00B85A2B" w:rsidP="004133EA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小计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95B3D7"/>
            <w:vAlign w:val="center"/>
          </w:tcPr>
          <w:p w:rsidR="00B85A2B" w:rsidRPr="000C6D57" w:rsidRDefault="00B85A2B" w:rsidP="004133EA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中央级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  <w:vAlign w:val="center"/>
          </w:tcPr>
          <w:p w:rsidR="00B85A2B" w:rsidRPr="000C6D57" w:rsidRDefault="00B85A2B" w:rsidP="004133EA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省</w:t>
            </w: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级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  <w:vAlign w:val="center"/>
          </w:tcPr>
          <w:p w:rsidR="00B85A2B" w:rsidRPr="000C6D57" w:rsidRDefault="00B85A2B" w:rsidP="004133EA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市</w:t>
            </w: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级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4133EA">
            <w:pPr>
              <w:widowControl/>
              <w:ind w:firstLineChars="0" w:firstLine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县区</w:t>
            </w:r>
            <w:r w:rsidRPr="00F96480">
              <w:rPr>
                <w:rFonts w:hint="eastAsia"/>
                <w:b/>
                <w:bCs/>
                <w:kern w:val="0"/>
                <w:sz w:val="21"/>
                <w:szCs w:val="21"/>
              </w:rPr>
              <w:t>级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  <w:vAlign w:val="center"/>
          </w:tcPr>
          <w:p w:rsidR="00B85A2B" w:rsidRPr="000C6D57" w:rsidRDefault="00B85A2B" w:rsidP="00EB4620">
            <w:pPr>
              <w:widowControl/>
              <w:ind w:firstLineChars="0" w:firstLine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</w:tr>
      <w:tr w:rsidR="006D15FA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年初预算资金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(1)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6D15FA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全年预算资金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(2)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6D15FA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实际到位资金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(3)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6D15FA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全年执行资金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(4)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27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6D15FA">
            <w:pPr>
              <w:ind w:firstLineChars="0" w:firstLine="0"/>
              <w:jc w:val="center"/>
              <w:rPr>
                <w:sz w:val="21"/>
              </w:rPr>
            </w:pPr>
          </w:p>
        </w:tc>
      </w:tr>
      <w:tr w:rsidR="006D15FA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资金结余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(5)=(3)-(4)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  <w:tr w:rsidR="006D15FA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预算到位率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(6)=(3)/(2)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  <w:tr w:rsidR="006D15FA">
        <w:trPr>
          <w:trHeight w:val="46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预算执行率</w:t>
            </w:r>
            <w:r>
              <w:rPr>
                <w:sz w:val="21"/>
              </w:rPr>
              <w:t>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(7)=(4)/(2)</w:t>
            </w:r>
          </w:p>
        </w:tc>
        <w:tc>
          <w:tcPr>
            <w:tcW w:w="13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1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15FA" w:rsidRDefault="007A3498">
            <w:pPr>
              <w:ind w:firstLineChars="0" w:firstLine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</w:tbl>
    <w:p w:rsidR="00B85A2B" w:rsidRDefault="00B85A2B" w:rsidP="00E56E53">
      <w:pPr>
        <w:pStyle w:val="-0"/>
        <w:ind w:left="560"/>
      </w:pPr>
      <w:bookmarkStart w:id="3" w:name="_Toc61505639"/>
      <w:r>
        <w:rPr>
          <w:rFonts w:hint="eastAsia"/>
        </w:rPr>
        <w:t>（三）项目绩效目标</w:t>
      </w:r>
      <w:bookmarkEnd w:id="3"/>
    </w:p>
    <w:p w:rsidR="00B85A2B" w:rsidRDefault="00B85A2B" w:rsidP="00E56E53">
      <w:pPr>
        <w:pStyle w:val="-1"/>
        <w:ind w:left="56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. </w:t>
      </w:r>
      <w:r>
        <w:rPr>
          <w:rFonts w:hint="eastAsia"/>
        </w:rPr>
        <w:t>项目实施期绩效目标</w:t>
      </w:r>
    </w:p>
    <w:p w:rsidR="00B85A2B" w:rsidRDefault="00B85A2B" w:rsidP="0095796F">
      <w:pPr>
        <w:pStyle w:val="-"/>
        <w:ind w:left="280" w:firstLine="560"/>
      </w:pPr>
      <w:r>
        <w:t>全面提升县级媒体传播力、引导力、影响力和公信力，为更好地引导群众、服务群众打造坚实的基础。</w:t>
      </w:r>
    </w:p>
    <w:p w:rsidR="00B85A2B" w:rsidRDefault="00B85A2B" w:rsidP="005E4265">
      <w:pPr>
        <w:pStyle w:val="-"/>
        <w:ind w:left="280" w:firstLine="560"/>
      </w:pPr>
      <w:r>
        <w:tab/>
      </w:r>
    </w:p>
    <w:p w:rsidR="00B85A2B" w:rsidRDefault="00B85A2B" w:rsidP="009856DA">
      <w:pPr>
        <w:pStyle w:val="-1"/>
        <w:ind w:left="56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. </w:t>
      </w:r>
      <w:r>
        <w:rPr>
          <w:rFonts w:hint="eastAsia"/>
        </w:rPr>
        <w:t>项目年度目标</w:t>
      </w:r>
    </w:p>
    <w:p w:rsidR="00B85A2B" w:rsidRPr="009856DA" w:rsidRDefault="00B85A2B" w:rsidP="0095796F">
      <w:pPr>
        <w:pStyle w:val="-"/>
        <w:ind w:left="280" w:firstLine="560"/>
      </w:pPr>
      <w:r>
        <w:lastRenderedPageBreak/>
        <w:t>全面提升县级媒体传播力、引导力、影响力和公信力，为更好地引导群众、服务群众打造坚实的基础。</w:t>
      </w:r>
    </w:p>
    <w:p w:rsidR="00B85A2B" w:rsidRDefault="00B85A2B" w:rsidP="00EC43B2">
      <w:pPr>
        <w:pStyle w:val="-"/>
        <w:ind w:firstLine="560"/>
      </w:pPr>
    </w:p>
    <w:p w:rsidR="00B85A2B" w:rsidRPr="00027C90" w:rsidRDefault="00B85A2B" w:rsidP="00E56E53">
      <w:pPr>
        <w:pStyle w:val="-3"/>
        <w:rPr>
          <w:rFonts w:ascii="仿宋" w:eastAsia="仿宋" w:hAnsi="仿宋" w:cs="仿宋"/>
          <w:b/>
          <w:bCs w:val="0"/>
        </w:rPr>
      </w:pPr>
      <w:bookmarkStart w:id="4" w:name="_Toc61505641"/>
      <w:r w:rsidRPr="00027C90">
        <w:rPr>
          <w:rFonts w:ascii="仿宋" w:eastAsia="仿宋" w:hAnsi="仿宋" w:cs="仿宋" w:hint="eastAsia"/>
          <w:b/>
          <w:bCs w:val="0"/>
        </w:rPr>
        <w:t>二、项目绩效情况</w:t>
      </w:r>
      <w:bookmarkEnd w:id="4"/>
    </w:p>
    <w:p w:rsidR="00B85A2B" w:rsidRDefault="00B85A2B" w:rsidP="00D97E83">
      <w:pPr>
        <w:pStyle w:val="-"/>
        <w:ind w:leftChars="50" w:left="140" w:firstLine="560"/>
      </w:pPr>
      <w:r>
        <w:rPr>
          <w:rFonts w:hint="eastAsia"/>
        </w:rPr>
        <w:t>综合考虑预算执行情况、产出、效益、服务对象满意度各方面因素，通过数据采集及分析，最终评分结果：</w:t>
      </w:r>
      <w:r w:rsidRPr="00DC184E">
        <w:t>提前下达</w:t>
      </w:r>
      <w:r w:rsidRPr="00DC184E">
        <w:t>2021</w:t>
      </w:r>
      <w:r w:rsidRPr="00DC184E">
        <w:t>年中央支持地方公共文化服务体系建设补助资金（县级融媒体中心建设项目）</w:t>
      </w:r>
      <w:r w:rsidRPr="00DC184E">
        <w:rPr>
          <w:rFonts w:hint="eastAsia"/>
        </w:rPr>
        <w:t>项</w:t>
      </w:r>
      <w:r>
        <w:rPr>
          <w:rFonts w:hint="eastAsia"/>
        </w:rPr>
        <w:t>目绩效自评价结果为</w:t>
      </w:r>
      <w:r>
        <w:t>:</w:t>
      </w:r>
      <w:r>
        <w:rPr>
          <w:rFonts w:hint="eastAsia"/>
        </w:rPr>
        <w:t>总得分</w:t>
      </w:r>
      <w:r w:rsidRPr="003A5DD6">
        <w:t>94.65</w:t>
      </w:r>
      <w:r>
        <w:rPr>
          <w:rFonts w:hint="eastAsia"/>
        </w:rPr>
        <w:t>分，属于</w:t>
      </w:r>
      <w:r>
        <w:t>"</w:t>
      </w:r>
      <w:r w:rsidRPr="003A5DD6">
        <w:t>优秀</w:t>
      </w:r>
      <w:r>
        <w:t>"</w:t>
      </w:r>
      <w:r>
        <w:rPr>
          <w:rFonts w:hint="eastAsia"/>
        </w:rPr>
        <w:t>。</w:t>
      </w:r>
    </w:p>
    <w:p w:rsidR="00B85A2B" w:rsidRDefault="00B85A2B" w:rsidP="00E56E53">
      <w:pPr>
        <w:pStyle w:val="-0"/>
        <w:ind w:left="560"/>
      </w:pPr>
      <w:bookmarkStart w:id="5" w:name="_Toc61505642"/>
      <w:r>
        <w:rPr>
          <w:rFonts w:hint="eastAsia"/>
        </w:rPr>
        <w:t>（一）预算执行情况</w:t>
      </w:r>
      <w:bookmarkEnd w:id="5"/>
    </w:p>
    <w:tbl>
      <w:tblPr>
        <w:tblW w:w="0" w:type="auto"/>
        <w:jc w:val="center"/>
        <w:tblLayout w:type="fixed"/>
        <w:tblLook w:val="0000"/>
      </w:tblPr>
      <w:tblGrid>
        <w:gridCol w:w="1712"/>
        <w:gridCol w:w="1594"/>
        <w:gridCol w:w="1381"/>
        <w:gridCol w:w="1381"/>
        <w:gridCol w:w="1381"/>
        <w:gridCol w:w="1381"/>
      </w:tblGrid>
      <w:tr w:rsidR="00B85A2B" w:rsidTr="003A6136">
        <w:trPr>
          <w:trHeight w:val="728"/>
          <w:jc w:val="center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50" w:firstLine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 w:rsidR="006D15FA">
        <w:trPr>
          <w:trHeight w:val="728"/>
          <w:jc w:val="center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0"/>
                <w:sz w:val="21"/>
                <w:szCs w:val="21"/>
              </w:rPr>
              <w:t>预算执行指标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0"/>
                <w:sz w:val="21"/>
                <w:szCs w:val="21"/>
              </w:rPr>
              <w:t>预算执行率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</w:t>
            </w:r>
          </w:p>
        </w:tc>
      </w:tr>
    </w:tbl>
    <w:p w:rsidR="00B85A2B" w:rsidRDefault="00B85A2B" w:rsidP="00E56E53">
      <w:pPr>
        <w:ind w:firstLineChars="0" w:firstLine="0"/>
        <w:rPr>
          <w:szCs w:val="44"/>
        </w:rPr>
      </w:pPr>
    </w:p>
    <w:p w:rsidR="00B85A2B" w:rsidRDefault="00B85A2B">
      <w:pPr>
        <w:widowControl/>
        <w:ind w:firstLineChars="0" w:firstLine="0"/>
        <w:jc w:val="left"/>
        <w:rPr>
          <w:szCs w:val="44"/>
        </w:rPr>
      </w:pPr>
      <w:r>
        <w:rPr>
          <w:szCs w:val="44"/>
        </w:rPr>
        <w:br w:type="page"/>
      </w:r>
    </w:p>
    <w:p w:rsidR="00B85A2B" w:rsidRDefault="00B85A2B" w:rsidP="00E56E53">
      <w:pPr>
        <w:pStyle w:val="-0"/>
        <w:ind w:left="560"/>
      </w:pPr>
      <w:bookmarkStart w:id="6" w:name="_Toc61505643"/>
      <w:r>
        <w:rPr>
          <w:rFonts w:hint="eastAsia"/>
        </w:rPr>
        <w:lastRenderedPageBreak/>
        <w:t>（二）项目产出情况</w:t>
      </w:r>
      <w:bookmarkEnd w:id="6"/>
    </w:p>
    <w:tbl>
      <w:tblPr>
        <w:tblW w:w="0" w:type="auto"/>
        <w:jc w:val="center"/>
        <w:tblLayout w:type="fixed"/>
        <w:tblLook w:val="0000"/>
      </w:tblPr>
      <w:tblGrid>
        <w:gridCol w:w="1404"/>
        <w:gridCol w:w="1594"/>
        <w:gridCol w:w="1381"/>
        <w:gridCol w:w="1381"/>
        <w:gridCol w:w="1381"/>
        <w:gridCol w:w="1381"/>
      </w:tblGrid>
      <w:tr w:rsidR="00B85A2B" w:rsidTr="00F45162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50" w:firstLine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F45162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 w:rsidR="006D15FA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数量指标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资金到位率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20</w:t>
            </w:r>
          </w:p>
        </w:tc>
      </w:tr>
      <w:tr w:rsidR="006D15FA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质量指标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设备合格率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</w:tr>
      <w:tr w:rsidR="006D15FA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时效指标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故障修复时间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3小时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</w:tr>
    </w:tbl>
    <w:p w:rsidR="00B85A2B" w:rsidRDefault="00B85A2B" w:rsidP="00E56E53">
      <w:pPr>
        <w:ind w:firstLineChars="0" w:firstLine="0"/>
        <w:rPr>
          <w:szCs w:val="44"/>
        </w:rPr>
      </w:pPr>
    </w:p>
    <w:p w:rsidR="00B85A2B" w:rsidRDefault="00B85A2B" w:rsidP="00E56E53">
      <w:pPr>
        <w:pStyle w:val="-0"/>
        <w:ind w:left="560"/>
      </w:pPr>
      <w:bookmarkStart w:id="7" w:name="_Toc61505644"/>
      <w:r>
        <w:rPr>
          <w:rFonts w:hint="eastAsia"/>
        </w:rPr>
        <w:t>（三）项目效益情况</w:t>
      </w:r>
      <w:bookmarkEnd w:id="7"/>
    </w:p>
    <w:tbl>
      <w:tblPr>
        <w:tblW w:w="0" w:type="auto"/>
        <w:jc w:val="center"/>
        <w:tblLayout w:type="fixed"/>
        <w:tblLook w:val="0000"/>
      </w:tblPr>
      <w:tblGrid>
        <w:gridCol w:w="1404"/>
        <w:gridCol w:w="1594"/>
        <w:gridCol w:w="1381"/>
        <w:gridCol w:w="1381"/>
        <w:gridCol w:w="1381"/>
        <w:gridCol w:w="1381"/>
      </w:tblGrid>
      <w:tr w:rsidR="00B85A2B" w:rsidTr="00A52539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50" w:firstLine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 w:rsidR="006D15FA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经济效益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业务增长率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20%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</w:tr>
      <w:tr w:rsidR="006D15FA">
        <w:trPr>
          <w:trHeight w:val="728"/>
          <w:jc w:val="center"/>
        </w:trPr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社会效益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新闻从业者业务水平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普遍提高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85%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8.5</w:t>
            </w:r>
          </w:p>
        </w:tc>
      </w:tr>
      <w:tr w:rsidR="006D15FA">
        <w:trPr>
          <w:trHeight w:val="728"/>
          <w:jc w:val="center"/>
        </w:trPr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6D15FA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社会影响力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有所提升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73%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3.65</w:t>
            </w:r>
          </w:p>
        </w:tc>
      </w:tr>
      <w:tr w:rsidR="006D15FA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lastRenderedPageBreak/>
              <w:t>生态效益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公众生态环境保护意识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普遍增强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70%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3.5</w:t>
            </w:r>
          </w:p>
        </w:tc>
      </w:tr>
    </w:tbl>
    <w:p w:rsidR="00B85A2B" w:rsidRDefault="00B85A2B" w:rsidP="00E56E53">
      <w:pPr>
        <w:ind w:firstLineChars="0" w:firstLine="0"/>
        <w:rPr>
          <w:szCs w:val="44"/>
        </w:rPr>
      </w:pPr>
    </w:p>
    <w:p w:rsidR="00B85A2B" w:rsidRDefault="00B85A2B">
      <w:pPr>
        <w:widowControl/>
        <w:ind w:firstLineChars="0" w:firstLine="0"/>
        <w:jc w:val="left"/>
        <w:rPr>
          <w:szCs w:val="44"/>
        </w:rPr>
      </w:pPr>
      <w:r>
        <w:rPr>
          <w:szCs w:val="44"/>
        </w:rPr>
        <w:br w:type="page"/>
      </w:r>
    </w:p>
    <w:p w:rsidR="00B85A2B" w:rsidRDefault="00B85A2B" w:rsidP="00E56E53">
      <w:pPr>
        <w:ind w:firstLineChars="0" w:firstLine="0"/>
        <w:rPr>
          <w:szCs w:val="44"/>
        </w:rPr>
      </w:pPr>
    </w:p>
    <w:p w:rsidR="00B85A2B" w:rsidRDefault="00B85A2B" w:rsidP="00E56E53">
      <w:pPr>
        <w:pStyle w:val="-0"/>
        <w:ind w:left="560"/>
      </w:pPr>
      <w:bookmarkStart w:id="8" w:name="_Toc61505645"/>
      <w:r>
        <w:rPr>
          <w:rFonts w:hint="eastAsia"/>
        </w:rPr>
        <w:t>（四）项目满意度情况</w:t>
      </w:r>
      <w:bookmarkEnd w:id="8"/>
    </w:p>
    <w:tbl>
      <w:tblPr>
        <w:tblW w:w="0" w:type="auto"/>
        <w:jc w:val="center"/>
        <w:tblLayout w:type="fixed"/>
        <w:tblLook w:val="0000"/>
      </w:tblPr>
      <w:tblGrid>
        <w:gridCol w:w="1404"/>
        <w:gridCol w:w="2916"/>
        <w:gridCol w:w="1381"/>
        <w:gridCol w:w="1381"/>
        <w:gridCol w:w="1381"/>
        <w:gridCol w:w="1381"/>
      </w:tblGrid>
      <w:tr w:rsidR="00B85A2B" w:rsidTr="00F14561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50" w:firstLine="12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</w:tcPr>
          <w:p w:rsidR="00B85A2B" w:rsidRDefault="00B85A2B" w:rsidP="00A52539">
            <w:pPr>
              <w:widowControl/>
              <w:spacing w:line="240" w:lineRule="atLeas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 w:rsidR="006D15FA">
        <w:trPr>
          <w:trHeight w:val="728"/>
          <w:jc w:val="center"/>
        </w:trPr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服务对象满意度指标</w:t>
            </w:r>
          </w:p>
        </w:tc>
        <w:tc>
          <w:tcPr>
            <w:tcW w:w="29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群众满意度</w:t>
            </w:r>
          </w:p>
        </w:tc>
        <w:tc>
          <w:tcPr>
            <w:tcW w:w="13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有所提高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90%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</w:t>
            </w:r>
          </w:p>
        </w:tc>
      </w:tr>
    </w:tbl>
    <w:p w:rsidR="00B85A2B" w:rsidRDefault="00B85A2B" w:rsidP="00E56E53">
      <w:pPr>
        <w:ind w:firstLineChars="0" w:firstLine="0"/>
        <w:rPr>
          <w:szCs w:val="44"/>
        </w:rPr>
      </w:pPr>
    </w:p>
    <w:p w:rsidR="00B85A2B" w:rsidRDefault="00B85A2B">
      <w:pPr>
        <w:widowControl/>
        <w:ind w:firstLineChars="0" w:firstLine="0"/>
        <w:jc w:val="left"/>
        <w:rPr>
          <w:szCs w:val="44"/>
        </w:rPr>
      </w:pPr>
      <w:r>
        <w:rPr>
          <w:szCs w:val="44"/>
        </w:rPr>
        <w:br w:type="page"/>
      </w:r>
    </w:p>
    <w:p w:rsidR="00066BEE" w:rsidRPr="00027C90" w:rsidRDefault="00066BEE" w:rsidP="00066BEE">
      <w:pPr>
        <w:pStyle w:val="-3"/>
        <w:rPr>
          <w:rFonts w:ascii="仿宋" w:eastAsia="仿宋" w:hAnsi="仿宋" w:cs="仿宋"/>
          <w:b/>
          <w:bCs w:val="0"/>
        </w:rPr>
      </w:pPr>
      <w:bookmarkStart w:id="9" w:name="_Toc61505646"/>
      <w:r w:rsidRPr="00027C90">
        <w:rPr>
          <w:rFonts w:ascii="仿宋" w:eastAsia="仿宋" w:hAnsi="仿宋" w:cs="仿宋" w:hint="eastAsia"/>
          <w:b/>
          <w:bCs w:val="0"/>
        </w:rPr>
        <w:lastRenderedPageBreak/>
        <w:t>三、</w:t>
      </w:r>
      <w:bookmarkStart w:id="10" w:name="_Toc23655"/>
      <w:bookmarkStart w:id="11" w:name="_Toc17451"/>
      <w:r>
        <w:rPr>
          <w:rFonts w:ascii="仿宋" w:eastAsia="仿宋" w:hAnsi="仿宋" w:cs="仿宋" w:hint="eastAsia"/>
          <w:b/>
          <w:bCs w:val="0"/>
        </w:rPr>
        <w:t>项目绩效分析</w:t>
      </w:r>
      <w:bookmarkEnd w:id="9"/>
      <w:bookmarkEnd w:id="10"/>
      <w:bookmarkEnd w:id="11"/>
    </w:p>
    <w:p w:rsidR="00066BEE" w:rsidRDefault="00066BEE" w:rsidP="00066BEE">
      <w:pPr>
        <w:pStyle w:val="-"/>
        <w:numPr>
          <w:ilvl w:val="0"/>
          <w:numId w:val="8"/>
        </w:numPr>
        <w:ind w:leftChars="250" w:left="1125" w:firstLineChars="0"/>
        <w:rPr>
          <w:rFonts w:ascii="仿宋_GB2312"/>
          <w:b/>
        </w:rPr>
      </w:pPr>
      <w:r>
        <w:rPr>
          <w:rFonts w:ascii="仿宋_GB2312" w:hint="eastAsia"/>
          <w:b/>
        </w:rPr>
        <w:t>项目实施和预算执行情况及分析</w:t>
      </w:r>
    </w:p>
    <w:p w:rsidR="00066BEE" w:rsidRPr="00066BEE" w:rsidRDefault="00066BEE" w:rsidP="00066BEE">
      <w:pPr>
        <w:pStyle w:val="aa"/>
        <w:adjustRightInd w:val="0"/>
        <w:snapToGrid w:val="0"/>
        <w:spacing w:line="360" w:lineRule="auto"/>
        <w:ind w:left="425" w:firstLine="640"/>
        <w:rPr>
          <w:rFonts w:ascii="仿宋_GB2312" w:hAnsi="黑体" w:cs="仿宋"/>
          <w:bCs/>
          <w:sz w:val="32"/>
          <w:szCs w:val="32"/>
        </w:rPr>
      </w:pPr>
      <w:r w:rsidRPr="00B26815">
        <w:rPr>
          <w:rFonts w:ascii="仿宋_GB2312" w:hAnsi="黑体" w:cs="仿宋" w:hint="eastAsia"/>
          <w:bCs/>
          <w:sz w:val="32"/>
          <w:szCs w:val="32"/>
        </w:rPr>
        <w:t>本单位对此项资金进行全程监督，确保专款专用，严禁截留、挤占、挪用和骗取资金，确保项目资料的真实性、完整性和合理性。</w:t>
      </w:r>
    </w:p>
    <w:p w:rsidR="00066BEE" w:rsidRDefault="00066BEE" w:rsidP="00066BEE">
      <w:pPr>
        <w:pStyle w:val="-"/>
        <w:numPr>
          <w:ilvl w:val="0"/>
          <w:numId w:val="8"/>
        </w:numPr>
        <w:ind w:leftChars="250" w:left="1125" w:firstLineChars="0"/>
        <w:rPr>
          <w:rFonts w:ascii="仿宋_GB2312"/>
          <w:b/>
        </w:rPr>
      </w:pPr>
      <w:r>
        <w:rPr>
          <w:rFonts w:ascii="仿宋_GB2312" w:hint="eastAsia"/>
          <w:b/>
        </w:rPr>
        <w:t>产出情况及分析</w:t>
      </w:r>
    </w:p>
    <w:p w:rsidR="00066BEE" w:rsidRDefault="00066BEE" w:rsidP="00066BEE">
      <w:pPr>
        <w:pStyle w:val="-"/>
        <w:ind w:left="1125" w:firstLineChars="0" w:firstLine="0"/>
        <w:rPr>
          <w:rFonts w:ascii="仿宋_GB2312"/>
          <w:bCs/>
        </w:rPr>
      </w:pPr>
      <w:r>
        <w:rPr>
          <w:rFonts w:ascii="仿宋_GB2312"/>
          <w:bCs/>
        </w:rPr>
        <w:t>保障设备的合格。</w:t>
      </w:r>
    </w:p>
    <w:p w:rsidR="00066BEE" w:rsidRDefault="00066BEE" w:rsidP="00066BEE">
      <w:pPr>
        <w:pStyle w:val="-"/>
        <w:ind w:leftChars="405" w:left="1134" w:firstLineChars="0" w:firstLine="0"/>
        <w:rPr>
          <w:rFonts w:ascii="仿宋_GB2312"/>
          <w:bCs/>
        </w:rPr>
      </w:pPr>
    </w:p>
    <w:p w:rsidR="00066BEE" w:rsidRDefault="00066BEE" w:rsidP="00066BEE">
      <w:pPr>
        <w:pStyle w:val="-"/>
        <w:numPr>
          <w:ilvl w:val="0"/>
          <w:numId w:val="8"/>
        </w:numPr>
        <w:ind w:leftChars="250" w:left="1125" w:firstLineChars="0"/>
        <w:rPr>
          <w:rFonts w:ascii="仿宋_GB2312"/>
          <w:b/>
        </w:rPr>
      </w:pPr>
      <w:r>
        <w:rPr>
          <w:rFonts w:ascii="仿宋_GB2312" w:hint="eastAsia"/>
          <w:b/>
        </w:rPr>
        <w:t>效益情况及分析</w:t>
      </w:r>
    </w:p>
    <w:p w:rsidR="00066BEE" w:rsidRPr="00B26815" w:rsidRDefault="00066BEE" w:rsidP="00066BEE">
      <w:pPr>
        <w:pStyle w:val="aa"/>
        <w:adjustRightInd w:val="0"/>
        <w:snapToGrid w:val="0"/>
        <w:spacing w:line="360" w:lineRule="auto"/>
        <w:ind w:left="425" w:firstLineChars="150" w:firstLine="480"/>
        <w:rPr>
          <w:rFonts w:ascii="仿宋_GB2312" w:hAnsi="仿宋" w:cs="仿宋"/>
          <w:sz w:val="32"/>
          <w:szCs w:val="32"/>
        </w:rPr>
      </w:pPr>
      <w:r w:rsidRPr="00B26815">
        <w:rPr>
          <w:rFonts w:ascii="仿宋_GB2312" w:hAnsi="仿宋" w:cs="仿宋" w:hint="eastAsia"/>
          <w:sz w:val="32"/>
          <w:szCs w:val="32"/>
        </w:rPr>
        <w:t>安全播出事故率降低，新闻传播、媒体影响力</w:t>
      </w:r>
      <w:r w:rsidRPr="00B26815">
        <w:rPr>
          <w:rFonts w:ascii="仿宋_GB2312" w:hAnsi="仿宋" w:cs="仿宋" w:hint="eastAsia"/>
          <w:sz w:val="32"/>
          <w:szCs w:val="32"/>
        </w:rPr>
        <w:tab/>
        <w:t>有所提升；房屋漏水安全事故率降低。</w:t>
      </w:r>
    </w:p>
    <w:p w:rsidR="00066BEE" w:rsidRPr="00B26815" w:rsidRDefault="00066BEE" w:rsidP="00066BEE">
      <w:pPr>
        <w:pStyle w:val="aa"/>
        <w:adjustRightInd w:val="0"/>
        <w:snapToGrid w:val="0"/>
        <w:spacing w:line="360" w:lineRule="auto"/>
        <w:ind w:left="425" w:firstLineChars="0" w:firstLine="0"/>
        <w:rPr>
          <w:rFonts w:ascii="仿宋_GB2312" w:hAnsi="仿宋" w:cs="仿宋"/>
          <w:sz w:val="32"/>
          <w:szCs w:val="32"/>
        </w:rPr>
      </w:pPr>
      <w:r w:rsidRPr="00B26815">
        <w:rPr>
          <w:rFonts w:ascii="仿宋_GB2312" w:hAnsi="仿宋" w:cs="仿宋" w:hint="eastAsia"/>
          <w:sz w:val="32"/>
          <w:szCs w:val="32"/>
        </w:rPr>
        <w:t>保障了安全播出，宣传了政府政策，社会影响力不断提升。</w:t>
      </w:r>
    </w:p>
    <w:p w:rsidR="00066BEE" w:rsidRDefault="00066BEE" w:rsidP="00066BEE">
      <w:pPr>
        <w:pStyle w:val="-"/>
        <w:ind w:leftChars="405" w:left="1134" w:firstLineChars="0" w:firstLine="426"/>
        <w:rPr>
          <w:rFonts w:ascii="仿宋_GB2312"/>
          <w:bCs/>
        </w:rPr>
      </w:pPr>
    </w:p>
    <w:p w:rsidR="00066BEE" w:rsidRDefault="00066BEE" w:rsidP="00066BEE">
      <w:pPr>
        <w:pStyle w:val="-"/>
        <w:ind w:leftChars="405" w:left="1134" w:firstLineChars="0" w:firstLine="0"/>
        <w:rPr>
          <w:rFonts w:ascii="仿宋_GB2312"/>
          <w:bCs/>
        </w:rPr>
      </w:pPr>
    </w:p>
    <w:p w:rsidR="00066BEE" w:rsidRDefault="00066BEE" w:rsidP="00066BEE">
      <w:pPr>
        <w:pStyle w:val="-"/>
        <w:numPr>
          <w:ilvl w:val="0"/>
          <w:numId w:val="8"/>
        </w:numPr>
        <w:ind w:leftChars="250" w:left="1125" w:firstLineChars="0"/>
        <w:rPr>
          <w:rFonts w:ascii="仿宋_GB2312"/>
          <w:b/>
        </w:rPr>
      </w:pPr>
      <w:r>
        <w:rPr>
          <w:rFonts w:ascii="仿宋_GB2312" w:hint="eastAsia"/>
          <w:b/>
        </w:rPr>
        <w:t>满意度情况及分析</w:t>
      </w:r>
    </w:p>
    <w:p w:rsidR="00066BEE" w:rsidRPr="00B26815" w:rsidRDefault="00066BEE" w:rsidP="00066BEE">
      <w:pPr>
        <w:pStyle w:val="aa"/>
        <w:adjustRightInd w:val="0"/>
        <w:snapToGrid w:val="0"/>
        <w:spacing w:line="360" w:lineRule="auto"/>
        <w:ind w:left="425" w:firstLineChars="0" w:firstLine="0"/>
        <w:rPr>
          <w:rFonts w:ascii="仿宋_GB2312" w:hAnsi="仿宋" w:cs="仿宋"/>
          <w:sz w:val="32"/>
          <w:szCs w:val="32"/>
        </w:rPr>
      </w:pPr>
      <w:r w:rsidRPr="00B26815">
        <w:rPr>
          <w:rFonts w:ascii="仿宋_GB2312" w:hAnsi="仿宋" w:cs="仿宋" w:hint="eastAsia"/>
          <w:sz w:val="32"/>
          <w:szCs w:val="32"/>
        </w:rPr>
        <w:t>保障了安全播出，电视用户满意度逐步提升。</w:t>
      </w:r>
    </w:p>
    <w:p w:rsidR="00066BEE" w:rsidRDefault="00066BEE" w:rsidP="00066BEE">
      <w:pPr>
        <w:pStyle w:val="-"/>
        <w:ind w:leftChars="354" w:left="991" w:firstLineChars="0" w:firstLine="569"/>
        <w:rPr>
          <w:rFonts w:ascii="仿宋_GB2312"/>
          <w:bCs/>
        </w:rPr>
      </w:pPr>
    </w:p>
    <w:p w:rsidR="00066BEE" w:rsidRDefault="00066BEE" w:rsidP="00066BEE">
      <w:pPr>
        <w:pStyle w:val="-3"/>
      </w:pPr>
      <w:bookmarkStart w:id="12" w:name="_Toc61505647"/>
      <w:r w:rsidRPr="00027C90">
        <w:rPr>
          <w:rFonts w:ascii="仿宋" w:eastAsia="仿宋" w:hAnsi="仿宋" w:cs="仿宋" w:hint="eastAsia"/>
          <w:b/>
          <w:bCs w:val="0"/>
        </w:rPr>
        <w:lastRenderedPageBreak/>
        <w:t>四、项目主要经验做法</w:t>
      </w:r>
      <w:bookmarkEnd w:id="12"/>
      <w:r>
        <w:t xml:space="preserve"> 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楷体" w:eastAsia="楷体" w:hAnsi="楷体" w:cs="仿宋"/>
          <w:bCs/>
          <w:sz w:val="32"/>
          <w:szCs w:val="32"/>
        </w:rPr>
      </w:pPr>
      <w:r>
        <w:rPr>
          <w:rFonts w:ascii="楷体" w:eastAsia="楷体" w:hAnsi="楷体" w:cs="仿宋" w:hint="eastAsia"/>
          <w:bCs/>
          <w:sz w:val="32"/>
          <w:szCs w:val="32"/>
        </w:rPr>
        <w:t>（一）组织领导到位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仿宋_GB2312" w:hAnsi="仿宋" w:cs="仿宋"/>
          <w:sz w:val="32"/>
          <w:szCs w:val="32"/>
        </w:rPr>
      </w:pPr>
      <w:r>
        <w:rPr>
          <w:rFonts w:ascii="仿宋_GB2312" w:hAnsi="仿宋" w:cs="仿宋" w:hint="eastAsia"/>
          <w:sz w:val="32"/>
          <w:szCs w:val="32"/>
        </w:rPr>
        <w:t>成立以单位主要领导为组长，各科室负责人为成员的绩效管理组织。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楷体" w:eastAsia="楷体" w:hAnsi="楷体" w:cs="仿宋"/>
          <w:bCs/>
          <w:sz w:val="32"/>
          <w:szCs w:val="32"/>
        </w:rPr>
      </w:pPr>
      <w:r>
        <w:rPr>
          <w:rFonts w:ascii="楷体" w:eastAsia="楷体" w:hAnsi="楷体" w:cs="仿宋" w:hint="eastAsia"/>
          <w:bCs/>
          <w:sz w:val="32"/>
          <w:szCs w:val="32"/>
        </w:rPr>
        <w:t>（二）制定适合本单位预算绩效管理的相关制度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仿宋_GB2312" w:hAnsi="仿宋" w:cs="仿宋"/>
          <w:sz w:val="32"/>
          <w:szCs w:val="32"/>
        </w:rPr>
      </w:pPr>
      <w:r>
        <w:rPr>
          <w:rFonts w:ascii="仿宋_GB2312" w:hAnsi="仿宋" w:cs="仿宋" w:hint="eastAsia"/>
          <w:sz w:val="32"/>
          <w:szCs w:val="32"/>
        </w:rPr>
        <w:t>制定本单位预算绩效管理的工作计划，按规定编制中长期规划绩效目标、部门整体支出绩效目标和项目支出绩效目标。对项目预算资金进行绩效跟踪，扎实开展预算绩效自评工作。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楷体" w:eastAsia="楷体" w:hAnsi="楷体" w:cs="仿宋"/>
          <w:bCs/>
          <w:sz w:val="32"/>
          <w:szCs w:val="32"/>
        </w:rPr>
      </w:pPr>
      <w:r>
        <w:rPr>
          <w:rFonts w:ascii="楷体" w:eastAsia="楷体" w:hAnsi="楷体" w:cs="仿宋" w:hint="eastAsia"/>
          <w:bCs/>
          <w:sz w:val="32"/>
          <w:szCs w:val="32"/>
        </w:rPr>
        <w:t>（三）规范项目管理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仿宋_GB2312" w:hAnsi="仿宋" w:cs="仿宋"/>
          <w:sz w:val="32"/>
          <w:szCs w:val="32"/>
        </w:rPr>
      </w:pPr>
      <w:r>
        <w:rPr>
          <w:rFonts w:ascii="仿宋_GB2312" w:hAnsi="仿宋" w:cs="仿宋" w:hint="eastAsia"/>
          <w:sz w:val="32"/>
          <w:szCs w:val="32"/>
        </w:rPr>
        <w:t>严格按照财政局有关规定与我中心财务室规定规范课题经费支出，专项经费实行项目管理、专项核算、专款专用。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楷体" w:eastAsia="楷体" w:hAnsi="楷体" w:cs="仿宋"/>
          <w:bCs/>
          <w:sz w:val="32"/>
          <w:szCs w:val="32"/>
        </w:rPr>
      </w:pPr>
      <w:r>
        <w:rPr>
          <w:rFonts w:ascii="楷体" w:eastAsia="楷体" w:hAnsi="楷体" w:cs="仿宋" w:hint="eastAsia"/>
          <w:bCs/>
          <w:sz w:val="32"/>
          <w:szCs w:val="32"/>
        </w:rPr>
        <w:t>（四）健全项目管理责任制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仿宋_GB2312" w:hAnsi="仿宋" w:cs="仿宋"/>
          <w:sz w:val="32"/>
          <w:szCs w:val="32"/>
        </w:rPr>
      </w:pPr>
      <w:r>
        <w:rPr>
          <w:rFonts w:ascii="仿宋_GB2312" w:hAnsi="仿宋" w:cs="仿宋" w:hint="eastAsia"/>
          <w:sz w:val="32"/>
          <w:szCs w:val="32"/>
        </w:rPr>
        <w:t>不断增强项目执行的严肃性和约束力，加大对项目的跟踪管理力度，努力保障项目顺利实施。</w:t>
      </w:r>
    </w:p>
    <w:p w:rsidR="00066BEE" w:rsidRDefault="00066BEE" w:rsidP="00066BEE">
      <w:pPr>
        <w:pStyle w:val="-"/>
        <w:ind w:firstLineChars="300" w:firstLine="840"/>
      </w:pPr>
    </w:p>
    <w:p w:rsidR="00066BEE" w:rsidRPr="00027C90" w:rsidRDefault="00066BEE" w:rsidP="00066BEE">
      <w:pPr>
        <w:pStyle w:val="-3"/>
        <w:rPr>
          <w:rFonts w:ascii="仿宋" w:eastAsia="仿宋" w:hAnsi="仿宋" w:cs="仿宋"/>
          <w:b/>
          <w:bCs w:val="0"/>
        </w:rPr>
      </w:pPr>
      <w:bookmarkStart w:id="13" w:name="_Toc61505648"/>
      <w:r>
        <w:rPr>
          <w:rFonts w:ascii="仿宋" w:eastAsia="仿宋" w:hAnsi="仿宋" w:cs="仿宋" w:hint="eastAsia"/>
          <w:b/>
          <w:bCs w:val="0"/>
        </w:rPr>
        <w:lastRenderedPageBreak/>
        <w:t>五</w:t>
      </w:r>
      <w:r w:rsidRPr="00027C90">
        <w:rPr>
          <w:rFonts w:ascii="仿宋" w:eastAsia="仿宋" w:hAnsi="仿宋" w:cs="仿宋" w:hint="eastAsia"/>
          <w:b/>
          <w:bCs w:val="0"/>
        </w:rPr>
        <w:t>、项目管理中存在问题及原因分析</w:t>
      </w:r>
      <w:bookmarkEnd w:id="13"/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仿宋_GB2312" w:hAnsi="仿宋" w:cs="仿宋"/>
          <w:sz w:val="32"/>
          <w:szCs w:val="32"/>
        </w:rPr>
      </w:pPr>
      <w:r>
        <w:rPr>
          <w:rFonts w:ascii="仿宋_GB2312" w:hAnsi="仿宋" w:cs="仿宋" w:hint="eastAsia"/>
          <w:sz w:val="32"/>
          <w:szCs w:val="32"/>
        </w:rPr>
        <w:t>未形成长效管理机制，对于在自评工作中发现的问题，及时成立领导小组，制定相应的方案，确保绩效自评工作形成长效管理机制。</w:t>
      </w:r>
    </w:p>
    <w:p w:rsidR="00066BEE" w:rsidRDefault="00066BEE" w:rsidP="00066BEE">
      <w:pPr>
        <w:pStyle w:val="-"/>
        <w:ind w:firstLineChars="300" w:firstLine="840"/>
      </w:pPr>
    </w:p>
    <w:p w:rsidR="00066BEE" w:rsidRPr="00027C90" w:rsidRDefault="00066BEE" w:rsidP="00066BEE">
      <w:pPr>
        <w:pStyle w:val="-3"/>
        <w:rPr>
          <w:rFonts w:ascii="仿宋" w:eastAsia="仿宋" w:hAnsi="仿宋" w:cs="仿宋"/>
          <w:b/>
          <w:bCs w:val="0"/>
        </w:rPr>
      </w:pPr>
      <w:bookmarkStart w:id="14" w:name="_Toc61505649"/>
      <w:r>
        <w:rPr>
          <w:rFonts w:ascii="仿宋" w:eastAsia="仿宋" w:hAnsi="仿宋" w:cs="仿宋" w:hint="eastAsia"/>
          <w:b/>
          <w:bCs w:val="0"/>
        </w:rPr>
        <w:t>六</w:t>
      </w:r>
      <w:r w:rsidRPr="00027C90">
        <w:rPr>
          <w:rFonts w:ascii="仿宋" w:eastAsia="仿宋" w:hAnsi="仿宋" w:cs="仿宋" w:hint="eastAsia"/>
          <w:b/>
          <w:bCs w:val="0"/>
        </w:rPr>
        <w:t>、进一步加强项目管理</w:t>
      </w:r>
      <w:r>
        <w:rPr>
          <w:rFonts w:ascii="仿宋" w:eastAsia="仿宋" w:hAnsi="仿宋" w:cs="仿宋" w:hint="eastAsia"/>
          <w:b/>
          <w:bCs w:val="0"/>
        </w:rPr>
        <w:t>措施及</w:t>
      </w:r>
      <w:r w:rsidRPr="00027C90">
        <w:rPr>
          <w:rFonts w:ascii="仿宋" w:eastAsia="仿宋" w:hAnsi="仿宋" w:cs="仿宋" w:hint="eastAsia"/>
          <w:b/>
          <w:bCs w:val="0"/>
        </w:rPr>
        <w:t>建议</w:t>
      </w:r>
      <w:bookmarkEnd w:id="14"/>
    </w:p>
    <w:p w:rsidR="00066BEE" w:rsidRPr="003A5DD6" w:rsidRDefault="00066BEE" w:rsidP="00066BEE">
      <w:pPr>
        <w:pStyle w:val="-"/>
        <w:ind w:firstLineChars="303" w:firstLine="848"/>
      </w:pP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楷体" w:eastAsia="楷体" w:hAnsi="楷体" w:cs="仿宋"/>
          <w:bCs/>
          <w:sz w:val="32"/>
          <w:szCs w:val="32"/>
        </w:rPr>
      </w:pPr>
      <w:r>
        <w:rPr>
          <w:rFonts w:ascii="楷体" w:eastAsia="楷体" w:hAnsi="楷体" w:cs="仿宋" w:hint="eastAsia"/>
          <w:bCs/>
          <w:sz w:val="32"/>
          <w:szCs w:val="32"/>
        </w:rPr>
        <w:t>（一）组织领导到位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仿宋_GB2312" w:hAnsi="仿宋" w:cs="仿宋"/>
          <w:sz w:val="32"/>
          <w:szCs w:val="32"/>
        </w:rPr>
      </w:pPr>
      <w:r>
        <w:rPr>
          <w:rFonts w:ascii="仿宋_GB2312" w:hAnsi="仿宋" w:cs="仿宋" w:hint="eastAsia"/>
          <w:sz w:val="32"/>
          <w:szCs w:val="32"/>
        </w:rPr>
        <w:t>成立以单位主要领导为组长，各科室负责人为成员的绩效管理组织。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楷体" w:eastAsia="楷体" w:hAnsi="楷体" w:cs="仿宋"/>
          <w:bCs/>
          <w:sz w:val="32"/>
          <w:szCs w:val="32"/>
        </w:rPr>
      </w:pPr>
      <w:r>
        <w:rPr>
          <w:rFonts w:ascii="楷体" w:eastAsia="楷体" w:hAnsi="楷体" w:cs="仿宋" w:hint="eastAsia"/>
          <w:bCs/>
          <w:sz w:val="32"/>
          <w:szCs w:val="32"/>
        </w:rPr>
        <w:t>（二）制定适合本单位预算绩效管理的相关制度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仿宋_GB2312" w:hAnsi="仿宋" w:cs="仿宋"/>
          <w:sz w:val="32"/>
          <w:szCs w:val="32"/>
        </w:rPr>
      </w:pPr>
      <w:r>
        <w:rPr>
          <w:rFonts w:ascii="仿宋_GB2312" w:hAnsi="仿宋" w:cs="仿宋" w:hint="eastAsia"/>
          <w:sz w:val="32"/>
          <w:szCs w:val="32"/>
        </w:rPr>
        <w:t>制定本单位预算绩效管理的工作计划，按规定编制中长期规划绩效目标、部门整体支出绩效目标和项目支出绩效目标。对项目预算资金进行绩效跟踪，扎实开展预算绩效自评工作。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楷体" w:eastAsia="楷体" w:hAnsi="楷体" w:cs="仿宋"/>
          <w:bCs/>
          <w:sz w:val="32"/>
          <w:szCs w:val="32"/>
        </w:rPr>
      </w:pPr>
      <w:r>
        <w:rPr>
          <w:rFonts w:ascii="楷体" w:eastAsia="楷体" w:hAnsi="楷体" w:cs="仿宋" w:hint="eastAsia"/>
          <w:bCs/>
          <w:sz w:val="32"/>
          <w:szCs w:val="32"/>
        </w:rPr>
        <w:t>（三）规范项目管理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仿宋_GB2312" w:hAnsi="仿宋" w:cs="仿宋"/>
          <w:sz w:val="32"/>
          <w:szCs w:val="32"/>
        </w:rPr>
      </w:pPr>
      <w:r>
        <w:rPr>
          <w:rFonts w:ascii="仿宋_GB2312" w:hAnsi="仿宋" w:cs="仿宋" w:hint="eastAsia"/>
          <w:sz w:val="32"/>
          <w:szCs w:val="32"/>
        </w:rPr>
        <w:t>严格按照财政局有关规定与我中心财务室规定规范课题经费支出，专项经费实行项目管理、专项核算、专款专用。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楷体" w:eastAsia="楷体" w:hAnsi="楷体" w:cs="仿宋"/>
          <w:bCs/>
          <w:sz w:val="32"/>
          <w:szCs w:val="32"/>
        </w:rPr>
      </w:pPr>
      <w:r>
        <w:rPr>
          <w:rFonts w:ascii="楷体" w:eastAsia="楷体" w:hAnsi="楷体" w:cs="仿宋" w:hint="eastAsia"/>
          <w:bCs/>
          <w:sz w:val="32"/>
          <w:szCs w:val="32"/>
        </w:rPr>
        <w:lastRenderedPageBreak/>
        <w:t>（四）健全项目管理责任制</w:t>
      </w:r>
    </w:p>
    <w:p w:rsidR="00066BEE" w:rsidRDefault="00066BEE" w:rsidP="00066BEE">
      <w:pPr>
        <w:adjustRightInd w:val="0"/>
        <w:snapToGrid w:val="0"/>
        <w:spacing w:line="360" w:lineRule="auto"/>
        <w:ind w:firstLine="640"/>
        <w:rPr>
          <w:rFonts w:ascii="仿宋_GB2312" w:hAnsi="仿宋" w:cs="仿宋"/>
          <w:sz w:val="32"/>
          <w:szCs w:val="32"/>
        </w:rPr>
      </w:pPr>
      <w:r>
        <w:rPr>
          <w:rFonts w:ascii="仿宋_GB2312" w:hAnsi="仿宋" w:cs="仿宋" w:hint="eastAsia"/>
          <w:sz w:val="32"/>
          <w:szCs w:val="32"/>
        </w:rPr>
        <w:t>不断增强项目执行的严肃性和约束力，加大对项目的跟踪管理力度，努力保障项目顺利实施。</w:t>
      </w:r>
    </w:p>
    <w:p w:rsidR="00066BEE" w:rsidRDefault="00066BEE" w:rsidP="00066BEE">
      <w:pPr>
        <w:pStyle w:val="-"/>
        <w:ind w:firstLine="560"/>
        <w:sectPr w:rsidR="00066BEE" w:rsidSect="006570A5">
          <w:footerReference w:type="default" r:id="rId13"/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81"/>
        </w:sectPr>
      </w:pPr>
    </w:p>
    <w:p w:rsidR="00B85A2B" w:rsidRPr="003A5DD6" w:rsidRDefault="00B85A2B" w:rsidP="00843FC2">
      <w:pPr>
        <w:pStyle w:val="-"/>
        <w:ind w:firstLineChars="303" w:firstLine="848"/>
      </w:pPr>
    </w:p>
    <w:p w:rsidR="00B85A2B" w:rsidRDefault="00B85A2B" w:rsidP="00B535AB">
      <w:pPr>
        <w:pStyle w:val="-"/>
        <w:ind w:firstLine="560"/>
        <w:sectPr w:rsidR="00B85A2B" w:rsidSect="006570A5">
          <w:footerReference w:type="default" r:id="rId14"/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81"/>
        </w:sectPr>
      </w:pPr>
    </w:p>
    <w:p w:rsidR="00B85A2B" w:rsidRPr="00027C90" w:rsidRDefault="00B85A2B" w:rsidP="00E56E53">
      <w:pPr>
        <w:pStyle w:val="-3"/>
        <w:rPr>
          <w:rFonts w:ascii="仿宋" w:eastAsia="仿宋" w:hAnsi="仿宋" w:cs="仿宋"/>
          <w:b/>
          <w:bCs w:val="0"/>
        </w:rPr>
      </w:pPr>
      <w:bookmarkStart w:id="15" w:name="_Toc61505650"/>
      <w:r w:rsidRPr="00027C90">
        <w:rPr>
          <w:rFonts w:ascii="仿宋" w:eastAsia="仿宋" w:hAnsi="仿宋" w:cs="仿宋" w:hint="eastAsia"/>
          <w:b/>
          <w:bCs w:val="0"/>
        </w:rPr>
        <w:lastRenderedPageBreak/>
        <w:t>附件</w:t>
      </w:r>
      <w:r w:rsidRPr="00027C90">
        <w:rPr>
          <w:rFonts w:ascii="仿宋" w:eastAsia="仿宋" w:hAnsi="仿宋" w:cs="仿宋"/>
          <w:b/>
          <w:bCs w:val="0"/>
        </w:rPr>
        <w:t>1.</w:t>
      </w:r>
      <w:r w:rsidRPr="00027C90">
        <w:rPr>
          <w:rFonts w:ascii="仿宋" w:eastAsia="仿宋" w:hAnsi="仿宋" w:cs="仿宋" w:hint="eastAsia"/>
          <w:b/>
          <w:bCs w:val="0"/>
        </w:rPr>
        <w:t>项目支出绩效自评表</w:t>
      </w:r>
      <w:bookmarkEnd w:id="15"/>
    </w:p>
    <w:p w:rsidR="00B85A2B" w:rsidRDefault="00B85A2B" w:rsidP="00E56E53">
      <w:pPr>
        <w:ind w:firstLine="560"/>
      </w:pPr>
    </w:p>
    <w:tbl>
      <w:tblPr>
        <w:tblW w:w="14063" w:type="dxa"/>
        <w:tblInd w:w="5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54"/>
        <w:gridCol w:w="1843"/>
        <w:gridCol w:w="1819"/>
        <w:gridCol w:w="840"/>
        <w:gridCol w:w="1188"/>
        <w:gridCol w:w="1487"/>
        <w:gridCol w:w="1328"/>
        <w:gridCol w:w="1276"/>
        <w:gridCol w:w="2528"/>
      </w:tblGrid>
      <w:tr w:rsidR="00B85A2B" w:rsidTr="005A080E">
        <w:trPr>
          <w:trHeight w:val="375"/>
        </w:trPr>
        <w:tc>
          <w:tcPr>
            <w:tcW w:w="140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</w:tcPr>
          <w:p w:rsidR="00B85A2B" w:rsidRDefault="00B85A2B" w:rsidP="005A080E">
            <w:pPr>
              <w:ind w:firstLine="562"/>
              <w:jc w:val="center"/>
              <w:rPr>
                <w:rFonts w:ascii="黑体" w:eastAsia="黑体" w:hAnsi="Arial" w:cs="Arial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</w:rPr>
              <w:t>附件</w:t>
            </w:r>
            <w:r>
              <w:rPr>
                <w:rFonts w:ascii="仿宋" w:eastAsia="仿宋" w:hAnsi="仿宋" w:cs="仿宋"/>
                <w:b/>
              </w:rPr>
              <w:t>1.</w:t>
            </w:r>
            <w:r w:rsidRPr="00027C90">
              <w:rPr>
                <w:rFonts w:ascii="仿宋" w:eastAsia="仿宋" w:hAnsi="仿宋" w:cs="仿宋" w:hint="eastAsia"/>
                <w:b/>
              </w:rPr>
              <w:t>项目支出绩效自评表</w:t>
            </w:r>
          </w:p>
        </w:tc>
      </w:tr>
      <w:tr w:rsidR="00B85A2B" w:rsidRPr="00BC42DD" w:rsidTr="005A080E">
        <w:trPr>
          <w:trHeight w:val="613"/>
        </w:trPr>
        <w:tc>
          <w:tcPr>
            <w:tcW w:w="1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一级指标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二级指标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目标指标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权重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目标值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业绩值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完成率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指标得分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Pr="00BC42DD" w:rsidRDefault="00B85A2B" w:rsidP="005A080E">
            <w:pPr>
              <w:ind w:firstLineChars="0" w:firstLine="0"/>
              <w:jc w:val="center"/>
              <w:rPr>
                <w:rFonts w:ascii="仿宋_GB2312" w:hAnsi="Arial" w:cs="Arial"/>
                <w:b/>
                <w:sz w:val="22"/>
              </w:rPr>
            </w:pPr>
            <w:r w:rsidRPr="00BC42DD">
              <w:rPr>
                <w:rFonts w:ascii="仿宋_GB2312" w:hAnsi="Arial" w:cs="Arial" w:hint="eastAsia"/>
                <w:b/>
                <w:sz w:val="22"/>
              </w:rPr>
              <w:t>偏差原因分析及改进措施</w:t>
            </w:r>
          </w:p>
        </w:tc>
      </w:tr>
      <w:tr w:rsidR="006D15FA">
        <w:trPr>
          <w:trHeight w:val="394"/>
        </w:trPr>
        <w:tc>
          <w:tcPr>
            <w:tcW w:w="1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预算执行率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6D15FA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 w:rsidR="006D15FA">
        <w:trPr>
          <w:trHeight w:val="394"/>
        </w:trPr>
        <w:tc>
          <w:tcPr>
            <w:tcW w:w="1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产出指标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数量指标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资金到位率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6D15FA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 w:rsidR="006D15FA">
        <w:trPr>
          <w:trHeight w:val="394"/>
        </w:trPr>
        <w:tc>
          <w:tcPr>
            <w:tcW w:w="1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6D15FA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质量指标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设备合格率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6D15FA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 w:rsidR="006D15FA">
        <w:trPr>
          <w:trHeight w:val="394"/>
        </w:trPr>
        <w:tc>
          <w:tcPr>
            <w:tcW w:w="1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6D15FA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时效指标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故障修复时间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3小时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15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6D15FA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 w:rsidR="006D15FA">
        <w:trPr>
          <w:trHeight w:val="394"/>
        </w:trPr>
        <w:tc>
          <w:tcPr>
            <w:tcW w:w="175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效益指标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经济效益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业务增长率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20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20%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6D15FA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 w:rsidR="006D15FA">
        <w:trPr>
          <w:trHeight w:val="394"/>
        </w:trPr>
        <w:tc>
          <w:tcPr>
            <w:tcW w:w="1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6D15FA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社会效益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新闻从业者业务水平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普遍提高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85%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85%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8.5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业务水平提升率应该用百分比表示</w:t>
            </w:r>
          </w:p>
        </w:tc>
      </w:tr>
      <w:tr w:rsidR="006D15FA">
        <w:trPr>
          <w:trHeight w:val="394"/>
        </w:trPr>
        <w:tc>
          <w:tcPr>
            <w:tcW w:w="1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6D15FA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6D15FA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社会影响力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有所提升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73%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73%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3.65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定性指标用百分比表示</w:t>
            </w:r>
          </w:p>
        </w:tc>
      </w:tr>
      <w:tr w:rsidR="006D15FA">
        <w:trPr>
          <w:trHeight w:val="394"/>
        </w:trPr>
        <w:tc>
          <w:tcPr>
            <w:tcW w:w="17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6D15FA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生态效益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公众生态环境保护意识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普遍增强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70%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70%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3.5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定性指标用百分比表示</w:t>
            </w:r>
          </w:p>
        </w:tc>
      </w:tr>
      <w:tr w:rsidR="006D15FA">
        <w:trPr>
          <w:trHeight w:val="394"/>
        </w:trPr>
        <w:tc>
          <w:tcPr>
            <w:tcW w:w="1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满意度指标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服务对象满意度指标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群众满意度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有所提高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90%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90%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9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15FA" w:rsidRDefault="007A3498">
            <w:pPr>
              <w:widowControl/>
              <w:spacing w:line="240" w:lineRule="atLeast"/>
              <w:ind w:firstLineChars="0" w:firstLine="0"/>
              <w:jc w:val="center"/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eastAsia="仿宋" w:hAnsi="等线" w:cs="仿宋"/>
                <w:color w:val="000000"/>
                <w:kern w:val="0"/>
                <w:sz w:val="24"/>
                <w:szCs w:val="24"/>
                <w:highlight w:val="white"/>
              </w:rPr>
              <w:t>定性指标用百分比表示</w:t>
            </w:r>
          </w:p>
        </w:tc>
      </w:tr>
      <w:tr w:rsidR="00B85A2B" w:rsidTr="005A080E">
        <w:trPr>
          <w:trHeight w:val="289"/>
        </w:trPr>
        <w:tc>
          <w:tcPr>
            <w:tcW w:w="1754" w:type="dxa"/>
            <w:tcBorders>
              <w:top w:val="single" w:sz="4" w:space="0" w:color="000000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  <w:right w:val="nil"/>
            </w:tcBorders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819" w:type="dxa"/>
            <w:tcBorders>
              <w:top w:val="single" w:sz="4" w:space="0" w:color="000000"/>
              <w:left w:val="nil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nil"/>
              <w:bottom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</w:tr>
      <w:tr w:rsidR="00B85A2B" w:rsidTr="005A080E">
        <w:trPr>
          <w:hidden/>
        </w:trPr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5A2B" w:rsidRDefault="00B85A2B" w:rsidP="005A080E"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</w:tr>
    </w:tbl>
    <w:p w:rsidR="00B85A2B" w:rsidRDefault="00B85A2B" w:rsidP="00E56E53">
      <w:pPr>
        <w:pStyle w:val="-"/>
        <w:ind w:firstLine="560"/>
        <w:sectPr w:rsidR="00B85A2B" w:rsidSect="006570A5">
          <w:footerReference w:type="default" r:id="rId15"/>
          <w:pgSz w:w="16838" w:h="11906" w:orient="landscape"/>
          <w:pgMar w:top="1800" w:right="1440" w:bottom="1800" w:left="1440" w:header="851" w:footer="992" w:gutter="0"/>
          <w:pgNumType w:start="1"/>
          <w:cols w:space="425"/>
          <w:docGrid w:type="lines" w:linePitch="381"/>
        </w:sectPr>
      </w:pPr>
    </w:p>
    <w:p w:rsidR="00B85A2B" w:rsidRPr="00027C90" w:rsidRDefault="00B85A2B" w:rsidP="00E56E53">
      <w:pPr>
        <w:pStyle w:val="-3"/>
        <w:rPr>
          <w:rFonts w:ascii="仿宋" w:eastAsia="仿宋" w:hAnsi="仿宋" w:cs="仿宋"/>
          <w:b/>
          <w:bCs w:val="0"/>
        </w:rPr>
      </w:pPr>
      <w:bookmarkStart w:id="16" w:name="_Toc61505651"/>
      <w:r w:rsidRPr="00027C90">
        <w:rPr>
          <w:rFonts w:ascii="仿宋" w:eastAsia="仿宋" w:hAnsi="仿宋" w:cs="仿宋" w:hint="eastAsia"/>
          <w:b/>
          <w:bCs w:val="0"/>
        </w:rPr>
        <w:lastRenderedPageBreak/>
        <w:t>附件</w:t>
      </w:r>
      <w:r w:rsidRPr="00027C90">
        <w:rPr>
          <w:rFonts w:ascii="仿宋" w:eastAsia="仿宋" w:hAnsi="仿宋" w:cs="仿宋"/>
          <w:b/>
          <w:bCs w:val="0"/>
        </w:rPr>
        <w:t>2.</w:t>
      </w:r>
      <w:r>
        <w:rPr>
          <w:rFonts w:ascii="仿宋" w:eastAsia="仿宋" w:hAnsi="仿宋" w:cs="仿宋" w:hint="eastAsia"/>
          <w:b/>
          <w:bCs w:val="0"/>
        </w:rPr>
        <w:t>绩效自评相关资料</w:t>
      </w:r>
      <w:bookmarkEnd w:id="16"/>
    </w:p>
    <w:tbl>
      <w:tblPr>
        <w:tblW w:w="12100" w:type="dxa"/>
        <w:jc w:val="center"/>
        <w:tblCellMar>
          <w:left w:w="0" w:type="dxa"/>
          <w:right w:w="0" w:type="dxa"/>
        </w:tblCellMar>
        <w:tblLook w:val="00A0"/>
      </w:tblPr>
      <w:tblGrid>
        <w:gridCol w:w="12100"/>
      </w:tblGrid>
      <w:tr w:rsidR="00B85A2B" w:rsidTr="005A080E">
        <w:trPr>
          <w:trHeight w:val="375"/>
          <w:jc w:val="center"/>
        </w:trPr>
        <w:tc>
          <w:tcPr>
            <w:tcW w:w="1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562"/>
              <w:jc w:val="center"/>
              <w:rPr>
                <w:rFonts w:ascii="黑体" w:eastAsia="黑体" w:hAnsi="Arial" w:cs="Arial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附件</w:t>
            </w:r>
            <w:r>
              <w:rPr>
                <w:rFonts w:ascii="仿宋" w:eastAsia="仿宋" w:hAnsi="仿宋" w:cs="仿宋"/>
                <w:b/>
                <w:bCs/>
                <w:szCs w:val="28"/>
              </w:rPr>
              <w:t>2.</w:t>
            </w:r>
            <w:r>
              <w:rPr>
                <w:rFonts w:ascii="仿宋" w:eastAsia="仿宋" w:hAnsi="仿宋" w:cs="仿宋" w:hint="eastAsia"/>
                <w:b/>
                <w:bCs/>
                <w:szCs w:val="28"/>
              </w:rPr>
              <w:t>绩效自评相关资料</w:t>
            </w:r>
          </w:p>
        </w:tc>
      </w:tr>
      <w:tr w:rsidR="00B85A2B" w:rsidTr="00027C90">
        <w:trPr>
          <w:trHeight w:val="5267"/>
          <w:jc w:val="center"/>
        </w:trPr>
        <w:tc>
          <w:tcPr>
            <w:tcW w:w="1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5A2B" w:rsidRDefault="00B85A2B" w:rsidP="005A080E">
            <w:pPr>
              <w:ind w:firstLine="562"/>
              <w:jc w:val="center"/>
              <w:rPr>
                <w:rFonts w:ascii="仿宋" w:eastAsia="仿宋" w:hAnsi="仿宋" w:cs="仿宋"/>
                <w:b/>
                <w:bCs/>
                <w:szCs w:val="28"/>
              </w:rPr>
            </w:pPr>
          </w:p>
        </w:tc>
      </w:tr>
    </w:tbl>
    <w:p w:rsidR="00B85A2B" w:rsidRPr="00027C90" w:rsidRDefault="00B85A2B" w:rsidP="00893ADD">
      <w:pPr>
        <w:ind w:firstLineChars="0" w:firstLine="0"/>
      </w:pPr>
    </w:p>
    <w:sectPr w:rsidR="00B85A2B" w:rsidRPr="00027C90" w:rsidSect="00893AD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B35" w:rsidRDefault="00490B35" w:rsidP="00E56E53">
      <w:pPr>
        <w:ind w:firstLine="560"/>
      </w:pPr>
      <w:r>
        <w:separator/>
      </w:r>
    </w:p>
  </w:endnote>
  <w:endnote w:type="continuationSeparator" w:id="0">
    <w:p w:rsidR="00490B35" w:rsidRDefault="00490B35" w:rsidP="00E56E53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5"/>
      <w:ind w:firstLine="360"/>
      <w:jc w:val="center"/>
    </w:pPr>
  </w:p>
  <w:p w:rsidR="00B85A2B" w:rsidRPr="006570A5" w:rsidRDefault="00B85A2B" w:rsidP="006570A5">
    <w:pPr>
      <w:pStyle w:val="a5"/>
      <w:ind w:firstLineChars="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5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BEE" w:rsidRDefault="00066BEE">
    <w:pPr>
      <w:pStyle w:val="a5"/>
      <w:ind w:firstLine="360"/>
      <w:jc w:val="center"/>
    </w:pPr>
    <w:fldSimple w:instr="PAGE   \* MERGEFORMAT">
      <w:r w:rsidRPr="00066BEE">
        <w:rPr>
          <w:noProof/>
          <w:lang w:val="zh-CN"/>
        </w:rPr>
        <w:t>9</w:t>
      </w:r>
    </w:fldSimple>
  </w:p>
  <w:p w:rsidR="00066BEE" w:rsidRPr="006570A5" w:rsidRDefault="00066BEE" w:rsidP="006570A5">
    <w:pPr>
      <w:pStyle w:val="a5"/>
      <w:ind w:firstLineChars="0" w:firstLine="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093523">
    <w:pPr>
      <w:pStyle w:val="a5"/>
      <w:ind w:firstLine="360"/>
      <w:jc w:val="center"/>
    </w:pPr>
    <w:fldSimple w:instr="PAGE   \* MERGEFORMAT">
      <w:r w:rsidR="00066BEE" w:rsidRPr="00066BEE">
        <w:rPr>
          <w:noProof/>
          <w:lang w:val="zh-CN"/>
        </w:rPr>
        <w:t>1</w:t>
      </w:r>
    </w:fldSimple>
  </w:p>
  <w:p w:rsidR="00B85A2B" w:rsidRPr="006570A5" w:rsidRDefault="00B85A2B" w:rsidP="006570A5">
    <w:pPr>
      <w:pStyle w:val="a5"/>
      <w:ind w:firstLineChars="0" w:firstLine="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5"/>
      <w:ind w:firstLine="360"/>
      <w:jc w:val="center"/>
    </w:pPr>
  </w:p>
  <w:p w:rsidR="00B85A2B" w:rsidRPr="006570A5" w:rsidRDefault="00B85A2B" w:rsidP="006570A5">
    <w:pPr>
      <w:pStyle w:val="a5"/>
      <w:ind w:firstLineChars="0" w:firstLine="0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 w:rsidP="00F45162">
    <w:pPr>
      <w:pStyle w:val="a5"/>
      <w:ind w:firstLine="360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 w:rsidP="00F45162">
    <w:pPr>
      <w:pStyle w:val="a5"/>
      <w:ind w:firstLineChars="0" w:firstLine="0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 w:rsidP="00F45162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B35" w:rsidRDefault="00490B35" w:rsidP="00E56E53">
      <w:pPr>
        <w:ind w:firstLine="560"/>
      </w:pPr>
      <w:r>
        <w:separator/>
      </w:r>
    </w:p>
  </w:footnote>
  <w:footnote w:type="continuationSeparator" w:id="0">
    <w:p w:rsidR="00490B35" w:rsidRDefault="00490B35" w:rsidP="00E56E53">
      <w:pPr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>
    <w:pPr>
      <w:pStyle w:val="a4"/>
      <w:ind w:firstLine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 w:rsidP="00156586">
    <w:pPr>
      <w:pStyle w:val="a4"/>
      <w:ind w:firstLine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 w:rsidP="00F45162">
    <w:pPr>
      <w:pStyle w:val="a4"/>
      <w:ind w:firstLine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A2B" w:rsidRDefault="00B85A2B" w:rsidP="00F45162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B53022"/>
    <w:multiLevelType w:val="singleLevel"/>
    <w:tmpl w:val="E3B53022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default"/>
      </w:rPr>
    </w:lvl>
  </w:abstractNum>
  <w:abstractNum w:abstractNumId="1">
    <w:nsid w:val="0000000B"/>
    <w:multiLevelType w:val="singleLevel"/>
    <w:tmpl w:val="0000000B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14AE1BD3"/>
    <w:multiLevelType w:val="hybridMultilevel"/>
    <w:tmpl w:val="B3FA13C2"/>
    <w:lvl w:ilvl="0" w:tplc="358CC23A">
      <w:start w:val="1"/>
      <w:numFmt w:val="decimal"/>
      <w:lvlText w:val="%1、"/>
      <w:lvlJc w:val="left"/>
      <w:pPr>
        <w:ind w:left="1074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1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3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5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7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1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34" w:hanging="420"/>
      </w:pPr>
      <w:rPr>
        <w:rFonts w:cs="Times New Roman"/>
      </w:rPr>
    </w:lvl>
  </w:abstractNum>
  <w:abstractNum w:abstractNumId="3">
    <w:nsid w:val="21DA5A5C"/>
    <w:multiLevelType w:val="hybridMultilevel"/>
    <w:tmpl w:val="C07A9C74"/>
    <w:lvl w:ilvl="0" w:tplc="F2DC7E2C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D194BC4"/>
    <w:multiLevelType w:val="hybridMultilevel"/>
    <w:tmpl w:val="7AC44E90"/>
    <w:lvl w:ilvl="0" w:tplc="4C56132A">
      <w:start w:val="1"/>
      <w:numFmt w:val="decimal"/>
      <w:lvlText w:val="%1、"/>
      <w:lvlJc w:val="left"/>
      <w:pPr>
        <w:ind w:left="1001" w:hanging="76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7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9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3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5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9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16" w:hanging="420"/>
      </w:pPr>
      <w:rPr>
        <w:rFonts w:cs="Times New Roman"/>
      </w:rPr>
    </w:lvl>
  </w:abstractNum>
  <w:abstractNum w:abstractNumId="5">
    <w:nsid w:val="5071364D"/>
    <w:multiLevelType w:val="hybridMultilevel"/>
    <w:tmpl w:val="215E7760"/>
    <w:lvl w:ilvl="0" w:tplc="8092CCCA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5B0C26FC"/>
    <w:multiLevelType w:val="hybridMultilevel"/>
    <w:tmpl w:val="E5C208C0"/>
    <w:lvl w:ilvl="0" w:tplc="8362D924">
      <w:start w:val="1"/>
      <w:numFmt w:val="decimal"/>
      <w:lvlText w:val="%1、"/>
      <w:lvlJc w:val="left"/>
      <w:pPr>
        <w:ind w:left="1001" w:hanging="765"/>
      </w:pPr>
      <w:rPr>
        <w:rFonts w:hAnsi="仿宋_GB2312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7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9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3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5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9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16" w:hanging="420"/>
      </w:pPr>
      <w:rPr>
        <w:rFonts w:cs="Times New Roman"/>
      </w:rPr>
    </w:lvl>
  </w:abstractNum>
  <w:abstractNum w:abstractNumId="7">
    <w:nsid w:val="6AF92077"/>
    <w:multiLevelType w:val="hybridMultilevel"/>
    <w:tmpl w:val="B4BAEDA4"/>
    <w:lvl w:ilvl="0" w:tplc="4E8849B2">
      <w:start w:val="1"/>
      <w:numFmt w:val="decimal"/>
      <w:lvlText w:val="%1、"/>
      <w:lvlJc w:val="left"/>
      <w:pPr>
        <w:ind w:left="956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7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9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1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3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5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7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9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16" w:hanging="42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40"/>
  <w:drawingGridVerticalSpacing w:val="381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7B7"/>
    <w:rsid w:val="000122EB"/>
    <w:rsid w:val="000142C9"/>
    <w:rsid w:val="00027C90"/>
    <w:rsid w:val="00066BEE"/>
    <w:rsid w:val="000805D6"/>
    <w:rsid w:val="00080DE2"/>
    <w:rsid w:val="00093523"/>
    <w:rsid w:val="0009606F"/>
    <w:rsid w:val="000A2B0D"/>
    <w:rsid w:val="000C6D57"/>
    <w:rsid w:val="000E044C"/>
    <w:rsid w:val="001028E5"/>
    <w:rsid w:val="001507B7"/>
    <w:rsid w:val="00156586"/>
    <w:rsid w:val="00170CA4"/>
    <w:rsid w:val="0017285F"/>
    <w:rsid w:val="001A3CD2"/>
    <w:rsid w:val="001B4120"/>
    <w:rsid w:val="001C06A8"/>
    <w:rsid w:val="002334E5"/>
    <w:rsid w:val="0023374D"/>
    <w:rsid w:val="00233B2D"/>
    <w:rsid w:val="00242DB8"/>
    <w:rsid w:val="00246562"/>
    <w:rsid w:val="002466C7"/>
    <w:rsid w:val="002501B7"/>
    <w:rsid w:val="00251511"/>
    <w:rsid w:val="0025376C"/>
    <w:rsid w:val="002A0567"/>
    <w:rsid w:val="002A3FC6"/>
    <w:rsid w:val="002B43E5"/>
    <w:rsid w:val="002C673A"/>
    <w:rsid w:val="002E433E"/>
    <w:rsid w:val="003022B9"/>
    <w:rsid w:val="00303641"/>
    <w:rsid w:val="003045A6"/>
    <w:rsid w:val="003242E7"/>
    <w:rsid w:val="00325A56"/>
    <w:rsid w:val="00326642"/>
    <w:rsid w:val="003414CE"/>
    <w:rsid w:val="003474F7"/>
    <w:rsid w:val="00357560"/>
    <w:rsid w:val="003A5DD6"/>
    <w:rsid w:val="003A6136"/>
    <w:rsid w:val="003B03AC"/>
    <w:rsid w:val="003C39F2"/>
    <w:rsid w:val="003E0487"/>
    <w:rsid w:val="003E1BB0"/>
    <w:rsid w:val="003E7B75"/>
    <w:rsid w:val="00400D3F"/>
    <w:rsid w:val="00401866"/>
    <w:rsid w:val="00401D6B"/>
    <w:rsid w:val="00405A2B"/>
    <w:rsid w:val="004133EA"/>
    <w:rsid w:val="0042269C"/>
    <w:rsid w:val="00441BCE"/>
    <w:rsid w:val="00452CC6"/>
    <w:rsid w:val="004550E0"/>
    <w:rsid w:val="004551B8"/>
    <w:rsid w:val="00455292"/>
    <w:rsid w:val="00480C40"/>
    <w:rsid w:val="00490B35"/>
    <w:rsid w:val="00492C52"/>
    <w:rsid w:val="004979FF"/>
    <w:rsid w:val="004B227E"/>
    <w:rsid w:val="004C6F6A"/>
    <w:rsid w:val="004E0FDB"/>
    <w:rsid w:val="00542BD3"/>
    <w:rsid w:val="00543E44"/>
    <w:rsid w:val="00576C00"/>
    <w:rsid w:val="00593D5E"/>
    <w:rsid w:val="005A080E"/>
    <w:rsid w:val="005A3D0F"/>
    <w:rsid w:val="005B1DE6"/>
    <w:rsid w:val="005B7922"/>
    <w:rsid w:val="005E4265"/>
    <w:rsid w:val="005E7218"/>
    <w:rsid w:val="00600918"/>
    <w:rsid w:val="00614D76"/>
    <w:rsid w:val="006314F7"/>
    <w:rsid w:val="006475F4"/>
    <w:rsid w:val="00651C0F"/>
    <w:rsid w:val="00656B37"/>
    <w:rsid w:val="006570A5"/>
    <w:rsid w:val="00690F0F"/>
    <w:rsid w:val="006A3C55"/>
    <w:rsid w:val="006D15FA"/>
    <w:rsid w:val="006E330B"/>
    <w:rsid w:val="006F17DD"/>
    <w:rsid w:val="00700951"/>
    <w:rsid w:val="00734FBB"/>
    <w:rsid w:val="00795EE4"/>
    <w:rsid w:val="007A0274"/>
    <w:rsid w:val="007A3498"/>
    <w:rsid w:val="007B18A7"/>
    <w:rsid w:val="007B29FC"/>
    <w:rsid w:val="007F5D03"/>
    <w:rsid w:val="00805ED9"/>
    <w:rsid w:val="00843FC2"/>
    <w:rsid w:val="00844C16"/>
    <w:rsid w:val="00850D03"/>
    <w:rsid w:val="00872799"/>
    <w:rsid w:val="0089335B"/>
    <w:rsid w:val="00893ADD"/>
    <w:rsid w:val="008B49C9"/>
    <w:rsid w:val="008B6A5F"/>
    <w:rsid w:val="008C2871"/>
    <w:rsid w:val="008C72AA"/>
    <w:rsid w:val="008F371F"/>
    <w:rsid w:val="00910324"/>
    <w:rsid w:val="00926CFB"/>
    <w:rsid w:val="009520B5"/>
    <w:rsid w:val="0095796F"/>
    <w:rsid w:val="009856DA"/>
    <w:rsid w:val="00996005"/>
    <w:rsid w:val="00A01AD8"/>
    <w:rsid w:val="00A07C62"/>
    <w:rsid w:val="00A10898"/>
    <w:rsid w:val="00A41307"/>
    <w:rsid w:val="00A52539"/>
    <w:rsid w:val="00A56A97"/>
    <w:rsid w:val="00A67F57"/>
    <w:rsid w:val="00A709BA"/>
    <w:rsid w:val="00A7438C"/>
    <w:rsid w:val="00A92A0A"/>
    <w:rsid w:val="00AA568B"/>
    <w:rsid w:val="00AB0F1D"/>
    <w:rsid w:val="00AC2951"/>
    <w:rsid w:val="00AD64A8"/>
    <w:rsid w:val="00B0412B"/>
    <w:rsid w:val="00B21080"/>
    <w:rsid w:val="00B31ECA"/>
    <w:rsid w:val="00B43815"/>
    <w:rsid w:val="00B52EBA"/>
    <w:rsid w:val="00B535AB"/>
    <w:rsid w:val="00B64666"/>
    <w:rsid w:val="00B8092D"/>
    <w:rsid w:val="00B81BE0"/>
    <w:rsid w:val="00B85A2B"/>
    <w:rsid w:val="00B9323C"/>
    <w:rsid w:val="00BC2B39"/>
    <w:rsid w:val="00BC42DD"/>
    <w:rsid w:val="00BD346F"/>
    <w:rsid w:val="00C24C26"/>
    <w:rsid w:val="00C25722"/>
    <w:rsid w:val="00C372D2"/>
    <w:rsid w:val="00C44067"/>
    <w:rsid w:val="00CA22A5"/>
    <w:rsid w:val="00CA34FC"/>
    <w:rsid w:val="00CA50DE"/>
    <w:rsid w:val="00CD128E"/>
    <w:rsid w:val="00CE5BDA"/>
    <w:rsid w:val="00CF39E1"/>
    <w:rsid w:val="00CF51F1"/>
    <w:rsid w:val="00D01733"/>
    <w:rsid w:val="00D71919"/>
    <w:rsid w:val="00D90DEA"/>
    <w:rsid w:val="00D97E83"/>
    <w:rsid w:val="00DC184E"/>
    <w:rsid w:val="00E11E0B"/>
    <w:rsid w:val="00E56E53"/>
    <w:rsid w:val="00E609AE"/>
    <w:rsid w:val="00E750BD"/>
    <w:rsid w:val="00E91A08"/>
    <w:rsid w:val="00E965D1"/>
    <w:rsid w:val="00EB4620"/>
    <w:rsid w:val="00EC43B2"/>
    <w:rsid w:val="00F03519"/>
    <w:rsid w:val="00F03929"/>
    <w:rsid w:val="00F060C7"/>
    <w:rsid w:val="00F068F7"/>
    <w:rsid w:val="00F14561"/>
    <w:rsid w:val="00F25650"/>
    <w:rsid w:val="00F45162"/>
    <w:rsid w:val="00F5304C"/>
    <w:rsid w:val="00F870C6"/>
    <w:rsid w:val="00F92B58"/>
    <w:rsid w:val="00F96480"/>
    <w:rsid w:val="00FD0AF5"/>
    <w:rsid w:val="00FD3022"/>
    <w:rsid w:val="00FD64C8"/>
    <w:rsid w:val="00FE4A15"/>
    <w:rsid w:val="00FF6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Firs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E53"/>
    <w:pPr>
      <w:widowControl w:val="0"/>
      <w:ind w:firstLineChars="200" w:firstLine="600"/>
      <w:jc w:val="both"/>
    </w:pPr>
    <w:rPr>
      <w:rFonts w:ascii="Calibri" w:eastAsia="仿宋_GB2312" w:hAnsi="Calibri" w:cs="黑体"/>
      <w:sz w:val="28"/>
    </w:rPr>
  </w:style>
  <w:style w:type="paragraph" w:styleId="1">
    <w:name w:val="heading 1"/>
    <w:basedOn w:val="a"/>
    <w:next w:val="2"/>
    <w:link w:val="1Char"/>
    <w:uiPriority w:val="99"/>
    <w:qFormat/>
    <w:rsid w:val="00E56E53"/>
    <w:pPr>
      <w:keepNext/>
      <w:keepLines/>
      <w:spacing w:before="340" w:after="330" w:line="578" w:lineRule="auto"/>
      <w:jc w:val="left"/>
      <w:outlineLvl w:val="0"/>
    </w:pPr>
    <w:rPr>
      <w:rFonts w:ascii="Times New Roman" w:hAnsi="Times New Roman" w:cs="Times New Roman"/>
      <w:b/>
      <w:bCs/>
      <w:kern w:val="44"/>
      <w:sz w:val="32"/>
      <w:szCs w:val="44"/>
    </w:rPr>
  </w:style>
  <w:style w:type="paragraph" w:styleId="20">
    <w:name w:val="heading 2"/>
    <w:basedOn w:val="a"/>
    <w:next w:val="a0"/>
    <w:link w:val="2Char"/>
    <w:uiPriority w:val="99"/>
    <w:qFormat/>
    <w:rsid w:val="00E56E53"/>
    <w:pPr>
      <w:keepNext/>
      <w:keepLines/>
      <w:spacing w:before="260" w:after="260" w:line="415" w:lineRule="auto"/>
      <w:ind w:firstLine="200"/>
      <w:jc w:val="left"/>
      <w:outlineLvl w:val="1"/>
    </w:pPr>
    <w:rPr>
      <w:rFonts w:ascii="Cambria" w:hAnsi="Cambria" w:cs="Times New Roman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E56E53"/>
    <w:pPr>
      <w:keepNext/>
      <w:keepLines/>
      <w:spacing w:before="260" w:after="260" w:line="416" w:lineRule="auto"/>
      <w:jc w:val="left"/>
      <w:outlineLvl w:val="2"/>
    </w:pPr>
    <w:rPr>
      <w:rFonts w:cs="Times New Roman"/>
      <w:bCs/>
      <w:kern w:val="0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E56E53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kern w:val="0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9"/>
    <w:locked/>
    <w:rsid w:val="00E56E53"/>
    <w:rPr>
      <w:rFonts w:ascii="Times New Roman" w:eastAsia="仿宋_GB2312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uiPriority w:val="99"/>
    <w:locked/>
    <w:rsid w:val="00E56E53"/>
    <w:rPr>
      <w:rFonts w:ascii="Cambria" w:eastAsia="仿宋_GB2312" w:hAnsi="Cambria" w:cs="Times New Roman"/>
      <w:b/>
      <w:bCs/>
      <w:kern w:val="0"/>
      <w:sz w:val="32"/>
      <w:szCs w:val="32"/>
    </w:rPr>
  </w:style>
  <w:style w:type="character" w:customStyle="1" w:styleId="3Char">
    <w:name w:val="标题 3 Char"/>
    <w:basedOn w:val="a1"/>
    <w:link w:val="3"/>
    <w:uiPriority w:val="99"/>
    <w:locked/>
    <w:rsid w:val="00E56E53"/>
    <w:rPr>
      <w:rFonts w:ascii="Calibri" w:eastAsia="仿宋_GB2312" w:hAnsi="Calibri" w:cs="Times New Roman"/>
      <w:bCs/>
      <w:kern w:val="0"/>
      <w:sz w:val="32"/>
      <w:szCs w:val="32"/>
    </w:rPr>
  </w:style>
  <w:style w:type="character" w:customStyle="1" w:styleId="4Char">
    <w:name w:val="标题 4 Char"/>
    <w:basedOn w:val="a1"/>
    <w:link w:val="4"/>
    <w:uiPriority w:val="99"/>
    <w:semiHidden/>
    <w:locked/>
    <w:rsid w:val="00E56E53"/>
    <w:rPr>
      <w:rFonts w:ascii="Cambria" w:eastAsia="宋体" w:hAnsi="Cambria" w:cs="Times New Roman"/>
      <w:b/>
      <w:bCs/>
      <w:kern w:val="0"/>
      <w:sz w:val="28"/>
      <w:szCs w:val="28"/>
    </w:rPr>
  </w:style>
  <w:style w:type="paragraph" w:styleId="a4">
    <w:name w:val="header"/>
    <w:basedOn w:val="a"/>
    <w:link w:val="Char"/>
    <w:uiPriority w:val="99"/>
    <w:rsid w:val="00E56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locked/>
    <w:rsid w:val="00E56E53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E56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locked/>
    <w:rsid w:val="00E56E53"/>
    <w:rPr>
      <w:rFonts w:cs="Times New Roman"/>
      <w:sz w:val="18"/>
      <w:szCs w:val="18"/>
    </w:rPr>
  </w:style>
  <w:style w:type="paragraph" w:styleId="a6">
    <w:name w:val="Body Text Indent"/>
    <w:basedOn w:val="a"/>
    <w:link w:val="Char1"/>
    <w:uiPriority w:val="99"/>
    <w:semiHidden/>
    <w:rsid w:val="00E56E53"/>
    <w:pPr>
      <w:spacing w:after="120"/>
      <w:ind w:leftChars="200" w:left="420"/>
    </w:pPr>
    <w:rPr>
      <w:rFonts w:cs="Times New Roman"/>
      <w:kern w:val="0"/>
      <w:szCs w:val="20"/>
    </w:rPr>
  </w:style>
  <w:style w:type="character" w:customStyle="1" w:styleId="Char1">
    <w:name w:val="正文文本缩进 Char"/>
    <w:basedOn w:val="a1"/>
    <w:link w:val="a6"/>
    <w:uiPriority w:val="99"/>
    <w:semiHidden/>
    <w:locked/>
    <w:rsid w:val="00E56E53"/>
    <w:rPr>
      <w:rFonts w:ascii="Calibri" w:eastAsia="仿宋_GB2312" w:hAnsi="Calibri" w:cs="Times New Roman"/>
      <w:kern w:val="0"/>
      <w:sz w:val="20"/>
      <w:szCs w:val="20"/>
    </w:rPr>
  </w:style>
  <w:style w:type="paragraph" w:styleId="2">
    <w:name w:val="Body Text First Indent 2"/>
    <w:basedOn w:val="a6"/>
    <w:link w:val="2Char0"/>
    <w:uiPriority w:val="99"/>
    <w:rsid w:val="00E56E53"/>
    <w:pPr>
      <w:ind w:firstLine="420"/>
    </w:pPr>
  </w:style>
  <w:style w:type="character" w:customStyle="1" w:styleId="2Char0">
    <w:name w:val="正文首行缩进 2 Char"/>
    <w:basedOn w:val="Char1"/>
    <w:link w:val="2"/>
    <w:uiPriority w:val="99"/>
    <w:locked/>
    <w:rsid w:val="00E56E53"/>
  </w:style>
  <w:style w:type="character" w:styleId="a7">
    <w:name w:val="Intense Reference"/>
    <w:basedOn w:val="a1"/>
    <w:uiPriority w:val="99"/>
    <w:qFormat/>
    <w:rsid w:val="00E56E53"/>
    <w:rPr>
      <w:b/>
      <w:smallCaps/>
      <w:color w:val="C0504D"/>
      <w:spacing w:val="5"/>
      <w:u w:val="single"/>
    </w:rPr>
  </w:style>
  <w:style w:type="paragraph" w:styleId="a8">
    <w:name w:val="Balloon Text"/>
    <w:basedOn w:val="a"/>
    <w:link w:val="Char2"/>
    <w:uiPriority w:val="99"/>
    <w:semiHidden/>
    <w:rsid w:val="00E56E53"/>
    <w:rPr>
      <w:rFonts w:cs="Times New Roman"/>
      <w:kern w:val="0"/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locked/>
    <w:rsid w:val="00E56E53"/>
    <w:rPr>
      <w:rFonts w:ascii="Calibri" w:eastAsia="仿宋_GB2312" w:hAnsi="Calibri" w:cs="Times New Roman"/>
      <w:kern w:val="0"/>
      <w:sz w:val="18"/>
      <w:szCs w:val="18"/>
    </w:rPr>
  </w:style>
  <w:style w:type="table" w:styleId="a9">
    <w:name w:val="Table Grid"/>
    <w:basedOn w:val="a2"/>
    <w:uiPriority w:val="99"/>
    <w:rsid w:val="00E56E53"/>
    <w:rPr>
      <w:rFonts w:ascii="Calibri" w:eastAsia="宋体" w:hAnsi="Calibri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E56E53"/>
    <w:pPr>
      <w:ind w:firstLine="420"/>
    </w:pPr>
  </w:style>
  <w:style w:type="character" w:styleId="ab">
    <w:name w:val="annotation reference"/>
    <w:basedOn w:val="a1"/>
    <w:uiPriority w:val="99"/>
    <w:semiHidden/>
    <w:rsid w:val="00E56E53"/>
    <w:rPr>
      <w:rFonts w:cs="Times New Roman"/>
      <w:sz w:val="16"/>
    </w:rPr>
  </w:style>
  <w:style w:type="paragraph" w:styleId="ac">
    <w:name w:val="annotation text"/>
    <w:basedOn w:val="a"/>
    <w:link w:val="Char3"/>
    <w:uiPriority w:val="99"/>
    <w:semiHidden/>
    <w:rsid w:val="00E56E53"/>
    <w:rPr>
      <w:rFonts w:cs="Times New Roman"/>
      <w:kern w:val="0"/>
      <w:sz w:val="20"/>
      <w:szCs w:val="20"/>
    </w:rPr>
  </w:style>
  <w:style w:type="character" w:customStyle="1" w:styleId="Char3">
    <w:name w:val="批注文字 Char"/>
    <w:basedOn w:val="a1"/>
    <w:link w:val="ac"/>
    <w:uiPriority w:val="99"/>
    <w:semiHidden/>
    <w:locked/>
    <w:rsid w:val="00E56E53"/>
    <w:rPr>
      <w:rFonts w:ascii="Calibri" w:eastAsia="仿宋_GB2312" w:hAnsi="Calibri" w:cs="Times New Roman"/>
      <w:kern w:val="0"/>
      <w:sz w:val="20"/>
      <w:szCs w:val="20"/>
    </w:rPr>
  </w:style>
  <w:style w:type="paragraph" w:styleId="ad">
    <w:name w:val="annotation subject"/>
    <w:basedOn w:val="ac"/>
    <w:next w:val="ac"/>
    <w:link w:val="Char4"/>
    <w:uiPriority w:val="99"/>
    <w:semiHidden/>
    <w:rsid w:val="00E56E53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locked/>
    <w:rsid w:val="00E56E53"/>
    <w:rPr>
      <w:b/>
      <w:bCs/>
    </w:rPr>
  </w:style>
  <w:style w:type="paragraph" w:styleId="a0">
    <w:name w:val="No Spacing"/>
    <w:link w:val="Char5"/>
    <w:uiPriority w:val="99"/>
    <w:qFormat/>
    <w:rsid w:val="00E56E53"/>
    <w:pPr>
      <w:widowControl w:val="0"/>
      <w:ind w:firstLineChars="200" w:firstLine="600"/>
      <w:jc w:val="both"/>
    </w:pPr>
    <w:rPr>
      <w:rFonts w:ascii="Calibri" w:eastAsia="仿宋_GB2312" w:hAnsi="Calibri"/>
      <w:kern w:val="0"/>
      <w:sz w:val="28"/>
    </w:rPr>
  </w:style>
  <w:style w:type="paragraph" w:styleId="10">
    <w:name w:val="toc 1"/>
    <w:basedOn w:val="a"/>
    <w:next w:val="a"/>
    <w:autoRedefine/>
    <w:uiPriority w:val="99"/>
    <w:rsid w:val="00E56E53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99"/>
    <w:rsid w:val="00E56E53"/>
    <w:pPr>
      <w:ind w:left="280"/>
      <w:jc w:val="left"/>
    </w:pPr>
    <w:rPr>
      <w:rFonts w:cs="Calibri"/>
      <w:smallCaps/>
      <w:sz w:val="20"/>
      <w:szCs w:val="20"/>
    </w:rPr>
  </w:style>
  <w:style w:type="paragraph" w:styleId="30">
    <w:name w:val="toc 3"/>
    <w:basedOn w:val="a"/>
    <w:next w:val="a"/>
    <w:autoRedefine/>
    <w:uiPriority w:val="99"/>
    <w:rsid w:val="00E56E53"/>
    <w:pPr>
      <w:ind w:left="560"/>
      <w:jc w:val="left"/>
    </w:pPr>
    <w:rPr>
      <w:rFonts w:cs="Calibri"/>
      <w:i/>
      <w:iCs/>
      <w:sz w:val="20"/>
      <w:szCs w:val="20"/>
    </w:rPr>
  </w:style>
  <w:style w:type="paragraph" w:styleId="40">
    <w:name w:val="toc 4"/>
    <w:basedOn w:val="a"/>
    <w:next w:val="a"/>
    <w:autoRedefine/>
    <w:uiPriority w:val="99"/>
    <w:rsid w:val="00E56E53"/>
    <w:pPr>
      <w:ind w:left="840"/>
      <w:jc w:val="left"/>
    </w:pPr>
    <w:rPr>
      <w:rFonts w:cs="Calibri"/>
      <w:sz w:val="18"/>
      <w:szCs w:val="18"/>
    </w:rPr>
  </w:style>
  <w:style w:type="paragraph" w:styleId="5">
    <w:name w:val="toc 5"/>
    <w:basedOn w:val="a"/>
    <w:next w:val="a"/>
    <w:autoRedefine/>
    <w:uiPriority w:val="99"/>
    <w:rsid w:val="00E56E53"/>
    <w:pPr>
      <w:ind w:left="1120"/>
      <w:jc w:val="left"/>
    </w:pPr>
    <w:rPr>
      <w:rFonts w:cs="Calibri"/>
      <w:sz w:val="18"/>
      <w:szCs w:val="18"/>
    </w:rPr>
  </w:style>
  <w:style w:type="paragraph" w:styleId="6">
    <w:name w:val="toc 6"/>
    <w:basedOn w:val="a"/>
    <w:next w:val="a"/>
    <w:autoRedefine/>
    <w:uiPriority w:val="99"/>
    <w:rsid w:val="00E56E53"/>
    <w:pPr>
      <w:ind w:left="1400"/>
      <w:jc w:val="left"/>
    </w:pPr>
    <w:rPr>
      <w:rFonts w:cs="Calibri"/>
      <w:sz w:val="18"/>
      <w:szCs w:val="18"/>
    </w:rPr>
  </w:style>
  <w:style w:type="paragraph" w:styleId="7">
    <w:name w:val="toc 7"/>
    <w:basedOn w:val="a"/>
    <w:next w:val="a"/>
    <w:autoRedefine/>
    <w:uiPriority w:val="99"/>
    <w:rsid w:val="00E56E53"/>
    <w:pPr>
      <w:ind w:left="1680"/>
      <w:jc w:val="left"/>
    </w:pPr>
    <w:rPr>
      <w:rFonts w:cs="Calibri"/>
      <w:sz w:val="18"/>
      <w:szCs w:val="18"/>
    </w:rPr>
  </w:style>
  <w:style w:type="paragraph" w:styleId="8">
    <w:name w:val="toc 8"/>
    <w:basedOn w:val="a"/>
    <w:next w:val="a"/>
    <w:autoRedefine/>
    <w:uiPriority w:val="99"/>
    <w:rsid w:val="00E56E53"/>
    <w:pPr>
      <w:ind w:left="1960"/>
      <w:jc w:val="left"/>
    </w:pPr>
    <w:rPr>
      <w:rFonts w:cs="Calibri"/>
      <w:sz w:val="18"/>
      <w:szCs w:val="18"/>
    </w:rPr>
  </w:style>
  <w:style w:type="paragraph" w:styleId="9">
    <w:name w:val="toc 9"/>
    <w:basedOn w:val="a"/>
    <w:next w:val="a"/>
    <w:autoRedefine/>
    <w:uiPriority w:val="99"/>
    <w:rsid w:val="00E56E53"/>
    <w:pPr>
      <w:ind w:left="2240"/>
      <w:jc w:val="left"/>
    </w:pPr>
    <w:rPr>
      <w:rFonts w:cs="Calibri"/>
      <w:sz w:val="18"/>
      <w:szCs w:val="18"/>
    </w:rPr>
  </w:style>
  <w:style w:type="character" w:styleId="ae">
    <w:name w:val="Hyperlink"/>
    <w:basedOn w:val="a1"/>
    <w:uiPriority w:val="99"/>
    <w:rsid w:val="00E56E53"/>
    <w:rPr>
      <w:rFonts w:cs="Times New Roman"/>
      <w:color w:val="0000FF"/>
      <w:u w:val="single"/>
    </w:rPr>
  </w:style>
  <w:style w:type="paragraph" w:styleId="af">
    <w:name w:val="Document Map"/>
    <w:basedOn w:val="a"/>
    <w:link w:val="Char6"/>
    <w:uiPriority w:val="99"/>
    <w:semiHidden/>
    <w:rsid w:val="00E56E53"/>
    <w:rPr>
      <w:rFonts w:ascii="宋体" w:eastAsia="宋体" w:cs="Times New Roman"/>
      <w:kern w:val="0"/>
      <w:sz w:val="18"/>
      <w:szCs w:val="18"/>
    </w:rPr>
  </w:style>
  <w:style w:type="character" w:customStyle="1" w:styleId="Char6">
    <w:name w:val="文档结构图 Char"/>
    <w:basedOn w:val="a1"/>
    <w:link w:val="af"/>
    <w:uiPriority w:val="99"/>
    <w:semiHidden/>
    <w:locked/>
    <w:rsid w:val="00E56E53"/>
    <w:rPr>
      <w:rFonts w:ascii="宋体" w:eastAsia="宋体" w:hAnsi="Calibri" w:cs="Times New Roman"/>
      <w:kern w:val="0"/>
      <w:sz w:val="18"/>
      <w:szCs w:val="18"/>
    </w:rPr>
  </w:style>
  <w:style w:type="character" w:customStyle="1" w:styleId="Char5">
    <w:name w:val="无间隔 Char"/>
    <w:link w:val="a0"/>
    <w:uiPriority w:val="99"/>
    <w:locked/>
    <w:rsid w:val="00E56E53"/>
    <w:rPr>
      <w:rFonts w:ascii="Calibri" w:eastAsia="仿宋_GB2312" w:hAnsi="Calibri"/>
      <w:sz w:val="22"/>
    </w:rPr>
  </w:style>
  <w:style w:type="paragraph" w:customStyle="1" w:styleId="-">
    <w:name w:val="闻政-正文段落文字"/>
    <w:basedOn w:val="a"/>
    <w:link w:val="-Char"/>
    <w:uiPriority w:val="99"/>
    <w:rsid w:val="00E56E5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  <w:style w:type="character" w:customStyle="1" w:styleId="-Char">
    <w:name w:val="闻政-正文段落文字 Char"/>
    <w:link w:val="-"/>
    <w:uiPriority w:val="99"/>
    <w:locked/>
    <w:rsid w:val="00E56E53"/>
    <w:rPr>
      <w:rFonts w:ascii="Times New Roman" w:eastAsia="仿宋_GB2312" w:hAnsi="Times New Roman"/>
      <w:kern w:val="0"/>
      <w:sz w:val="28"/>
    </w:rPr>
  </w:style>
  <w:style w:type="paragraph" w:customStyle="1" w:styleId="-0">
    <w:name w:val="闻政-正文二级标题"/>
    <w:basedOn w:val="20"/>
    <w:next w:val="-"/>
    <w:link w:val="-Char0"/>
    <w:uiPriority w:val="99"/>
    <w:rsid w:val="00E56E53"/>
    <w:pPr>
      <w:spacing w:before="120" w:after="60" w:line="500" w:lineRule="exact"/>
      <w:ind w:leftChars="200" w:left="200" w:firstLineChars="0" w:firstLine="0"/>
    </w:pPr>
    <w:rPr>
      <w:rFonts w:ascii="Times New Roman" w:hAnsi="Times New Roman"/>
      <w:sz w:val="28"/>
    </w:rPr>
  </w:style>
  <w:style w:type="character" w:customStyle="1" w:styleId="-Char0">
    <w:name w:val="闻政-正文二级标题 Char"/>
    <w:link w:val="-0"/>
    <w:uiPriority w:val="99"/>
    <w:locked/>
    <w:rsid w:val="00E56E53"/>
    <w:rPr>
      <w:rFonts w:ascii="Times New Roman" w:eastAsia="仿宋_GB2312" w:hAnsi="Times New Roman"/>
      <w:b/>
      <w:kern w:val="0"/>
      <w:sz w:val="32"/>
    </w:rPr>
  </w:style>
  <w:style w:type="paragraph" w:customStyle="1" w:styleId="-1">
    <w:name w:val="闻政-正文三级标题"/>
    <w:basedOn w:val="a"/>
    <w:next w:val="-"/>
    <w:link w:val="-Char1"/>
    <w:uiPriority w:val="99"/>
    <w:rsid w:val="00E56E53"/>
    <w:pPr>
      <w:widowControl/>
      <w:spacing w:before="120" w:after="60" w:line="500" w:lineRule="exact"/>
      <w:ind w:leftChars="200" w:left="200" w:firstLineChars="0" w:firstLine="0"/>
    </w:pPr>
    <w:rPr>
      <w:rFonts w:ascii="Times New Roman" w:hAnsi="Times New Roman" w:cs="Times New Roman"/>
      <w:b/>
      <w:kern w:val="0"/>
      <w:szCs w:val="28"/>
    </w:rPr>
  </w:style>
  <w:style w:type="character" w:customStyle="1" w:styleId="-Char1">
    <w:name w:val="闻政-正文三级标题 Char"/>
    <w:link w:val="-1"/>
    <w:uiPriority w:val="99"/>
    <w:locked/>
    <w:rsid w:val="00E56E53"/>
    <w:rPr>
      <w:rFonts w:ascii="Times New Roman" w:eastAsia="仿宋_GB2312" w:hAnsi="Times New Roman"/>
      <w:b/>
      <w:snapToGrid w:val="0"/>
      <w:kern w:val="0"/>
      <w:sz w:val="28"/>
    </w:rPr>
  </w:style>
  <w:style w:type="paragraph" w:customStyle="1" w:styleId="-2">
    <w:name w:val="闻政-正文四级标题"/>
    <w:basedOn w:val="-1"/>
    <w:next w:val="-"/>
    <w:link w:val="-Char2"/>
    <w:uiPriority w:val="99"/>
    <w:rsid w:val="00E56E53"/>
    <w:rPr>
      <w:b w:val="0"/>
    </w:rPr>
  </w:style>
  <w:style w:type="character" w:customStyle="1" w:styleId="-Char2">
    <w:name w:val="闻政-正文四级标题 Char"/>
    <w:link w:val="-2"/>
    <w:uiPriority w:val="99"/>
    <w:locked/>
    <w:rsid w:val="00E56E53"/>
    <w:rPr>
      <w:rFonts w:ascii="Times New Roman" w:eastAsia="仿宋_GB2312" w:hAnsi="Times New Roman"/>
      <w:snapToGrid w:val="0"/>
      <w:kern w:val="0"/>
      <w:sz w:val="28"/>
    </w:rPr>
  </w:style>
  <w:style w:type="paragraph" w:customStyle="1" w:styleId="-3">
    <w:name w:val="闻政-正文一级标题"/>
    <w:basedOn w:val="3"/>
    <w:next w:val="-"/>
    <w:link w:val="-Char3"/>
    <w:uiPriority w:val="99"/>
    <w:rsid w:val="00E56E53"/>
    <w:pPr>
      <w:spacing w:before="120" w:after="60" w:line="500" w:lineRule="exact"/>
      <w:ind w:firstLineChars="0" w:firstLine="0"/>
      <w:outlineLvl w:val="0"/>
    </w:pPr>
    <w:rPr>
      <w:rFonts w:ascii="黑体" w:eastAsia="黑体" w:hAnsi="黑体"/>
      <w:sz w:val="32"/>
    </w:rPr>
  </w:style>
  <w:style w:type="character" w:customStyle="1" w:styleId="-Char3">
    <w:name w:val="闻政-正文一级标题 Char"/>
    <w:link w:val="-3"/>
    <w:uiPriority w:val="99"/>
    <w:locked/>
    <w:rsid w:val="00E56E53"/>
    <w:rPr>
      <w:rFonts w:ascii="黑体" w:eastAsia="黑体" w:hAnsi="黑体"/>
      <w:kern w:val="0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footer" Target="footer9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Administrator</cp:lastModifiedBy>
  <cp:revision>4</cp:revision>
  <dcterms:created xsi:type="dcterms:W3CDTF">2022-03-08T01:13:00Z</dcterms:created>
  <dcterms:modified xsi:type="dcterms:W3CDTF">2022-03-08T02:32:00Z</dcterms:modified>
</cp:coreProperties>
</file>